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E0709C">
        <w:rPr>
          <w:rFonts w:ascii="Liberation Serif" w:hAnsi="Liberation Serif" w:cs="Liberation Serif"/>
          <w:b/>
          <w:sz w:val="24"/>
          <w:szCs w:val="24"/>
        </w:rPr>
        <w:t>27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6667F8">
        <w:rPr>
          <w:rFonts w:ascii="Liberation Serif" w:hAnsi="Liberation Serif" w:cs="Liberation Serif"/>
          <w:b/>
          <w:sz w:val="24"/>
          <w:szCs w:val="24"/>
        </w:rPr>
        <w:t>07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bookmarkStart w:id="0" w:name="_GoBack"/>
            <w:bookmarkEnd w:id="0"/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9E0969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rze"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</w:t>
            </w:r>
            <w:proofErr w:type="spellStart"/>
            <w:r w:rsidRPr="003909F2">
              <w:rPr>
                <w:rFonts w:ascii="Liberation Serif" w:hAnsi="Liberation Serif" w:cs="Liberation Serif"/>
                <w:sz w:val="28"/>
              </w:rPr>
              <w:t>Karkonosz</w:t>
            </w:r>
            <w:proofErr w:type="spellEnd"/>
            <w:r w:rsidRPr="003909F2">
              <w:rPr>
                <w:rFonts w:ascii="Liberation Serif" w:hAnsi="Liberation Serif" w:cs="Liberation Serif"/>
                <w:sz w:val="28"/>
              </w:rPr>
              <w:t>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D318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152/476</w:t>
            </w:r>
            <w:r w:rsidR="00601AE7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Hightlander’s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wyrażenia zgody na zbycie składnika majątku ruchomego – samochodu osobowego Land Rover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Defender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</w:t>
            </w:r>
            <w:proofErr w:type="spellStart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o.o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do realizacji ze środków Programu </w:t>
            </w:r>
            <w:proofErr w:type="spellStart"/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eg</w:t>
            </w:r>
            <w:proofErr w:type="spellEnd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raportu z realizacji "Programu usuwania azbestu z terenu powiatu jeleniogórskiego na lata 2012-2032"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"Przebudowa drogi powiatowej nr 2733D w km 0+000 do 0+561 wraz z mostem nad rzeką 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".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wyrażenia zgody na zbycie składnika majątku ruchomego-samochodu osobowego KIA </w:t>
            </w:r>
            <w:proofErr w:type="spellStart"/>
            <w:r w:rsidRPr="005550A4">
              <w:rPr>
                <w:rFonts w:ascii="Liberation Serif" w:hAnsi="Liberation Serif"/>
                <w:sz w:val="28"/>
                <w:szCs w:val="28"/>
              </w:rPr>
              <w:t>Magentis</w:t>
            </w:r>
            <w:proofErr w:type="spellEnd"/>
            <w:r w:rsidRPr="005550A4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: Otwarte zawody "VI Mistrzostwa Skrzatów Karkonoskich o Laur Klubu Sportowego Grań w Karpaczu"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>z pominięciem otwartego konkursu ofert w trybie art.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art.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Przejście Kotliny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Ultrakotlina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– IX Bieg dookoła Kotliny Jeleniogórskiej” z 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>im. Daniela Ważyńskiego i Mateusza Hryncewicza” z 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Doliny Pałaców i Ogrodów Kotliny Jeleniogórskiej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Festival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dell”Arte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w Dolinie Pałaców i Ogrodów” z 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 xml:space="preserve">akceptacji aneksu do Porozumienia z Powiatem Lubańskim w sprawie wykonywania przez Ośrodek Wsparcia – Dom dla matek z małoletnimi dziećmi i kobiet w ciąży usług w zakresie interwencyjnym oraz zabezpieczenia potrzeb 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lastRenderedPageBreak/>
              <w:t>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podania do publicznej wiadomości oferty Stowarzyszenia "Senior"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pominięciem otwartego konkursu ofert w trybie art.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Stowarzyszenia Koła Gospodyń „Miłkowianie” na realizację zadania publicznego pn. Karkonoski konkurs lawendowy „Miłków – lawendowa wieś” z pominięciem otwartego konkursu ofert w trybie art.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zadania pn.: „Opracowanie dokumentacji projektowo-kosztorysowej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art. 19a ustawy o działalności pożytku publicznego i o wolontariacie na realizację zadania publicznego pn.: "VI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Karpaczu"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Klubu Sportowego Grań w Karpaczu z pominięciem konkursu ofert w trybie art.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Fundacji Przejście Kotliny z pominięciem konkursu ofert w trybie art. 19a ustawy o działalności pożytku publicznego i  o  wolontariacie na realizację zadania publicznego pn.: „</w:t>
            </w:r>
            <w:proofErr w:type="spellStart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Ultrakotlina</w:t>
            </w:r>
            <w:proofErr w:type="spellEnd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– IX Bieg dookoła Kotliny Jeleniogórskiej” z zakresu kultury 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art. 19a ustawy o działalności pożytku 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Fundacji Doliny Pałaców i Ogrodów Kotliny Jeleniogórskiej z pominięciem konkursu ofert w trybie art. 19a ustawy o działalności pożytku publicznego i o wolontariacie na realizację zadania publicznego pn.: „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Festival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dell'Arte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art.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Gospodyń" Miłkowianie" z pominięciem konkursu ofert w trybie art. 19a ustawy o działalności pożytku publicznego i o wolontariacie na realizację zadania publicznego pn.: Karkonoski konkurs lawendowy "Miłków -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zmieniająca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nr 1/14, obręb 28 NE. 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przetargowej w celu przeprowadzenia postępowania przetargowego na zbycie samochodu osobowego będącego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wyposażeniu Starostwa Powiatowego w Jeleniej Górze.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drogi powiatowej nr 2755D w Miłkowie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km 0+000 do 2+465”.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zakup i dostawę samochodu do przewozu osób niepełnosprawnych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ramach projektu pn. „Wsparcie mobilności mieszkańców Powiatu Karkonoskiego”.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na opracowanie „Planu zrównoważonego rozwoju publicznego transportu zbiorowego dla Powiatu Karkonoskiego”.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uchylającą </w:t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nr n1/14, obręb 28 NE.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pn.: „Opracowanie dokumentacji projektowo-kosztorysowej na przebudowę drogi powiatowej nr 2653D Sosnówka-Karpacz w km 9+001 do 16+612</w:t>
            </w:r>
            <w:r w:rsidRPr="0029267F"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z Polskim Związkiem Biathlonu dotyczącego realizacji szkolenia młodzieży uzdolnionej sportowo w zespole Szkół Ogólnokształcących i Mistrzostwa Sportowego w Szklarskiej Porębie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powierzenia czynności związanych z likwidacją Domu Wczasów Dziecięcych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Promocji Zdrowia w Szklarskiej Porębie</w:t>
            </w: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 „Zakup i dostawa samochodu do przewozu osób niepełnosprawnych w ramach projektu pn. Wsparcie mobilności mieszkańców Powiatu Karkonoskiego”.</w:t>
            </w:r>
          </w:p>
          <w:p w:rsidR="00795148" w:rsidRPr="0029267F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951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10.05.20210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„Opracowanie dokumentacji projektowo-kosztorysowej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na przebudowę drogi powiatowej nr 2755D w Miłkowie w km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0+000 do 2+465”.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stanowiska dyrektora Młodzieżowego Ośrodka Wychowawczego w Szklarskiej Porębie oraz upoważnienia do składania oświadczeń woli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zakresie właściwości podległej sobie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przedłużenia powierzenia stanowiska dyrektora Zespołu Szkół Ogólnokształcących i Mistrzostwa Sportowego w Szklarskiej Porębie oraz upoważnienia do składania oświadczeń woli związanych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prowadzeniem bieżącej działalności 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pełnienia obowiązków dyrektora Zespołu Szkół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Specjalnych w DPS „Junior” w Miłkowie oraz upoważnienia do składania oświadczeń woli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5F2757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E21D3E">
              <w:rPr>
                <w:rFonts w:eastAsiaTheme="minorHAnsi" w:cs="TimesNewRomanPS-BoldMT"/>
                <w:bCs/>
                <w:color w:val="000000" w:themeColor="text1"/>
                <w:sz w:val="28"/>
                <w:szCs w:val="28"/>
                <w:lang w:eastAsia="en-US"/>
              </w:rPr>
              <w:t xml:space="preserve">przeprowadzenia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naboru na wolne kierownicze stanowisko urzędnicze – Dyrektora Domu</w:t>
            </w:r>
            <w:r w:rsidRPr="00E21D3E">
              <w:rPr>
                <w:color w:val="FF0000"/>
                <w:sz w:val="28"/>
                <w:szCs w:val="28"/>
              </w:rPr>
              <w:t xml:space="preserve">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Pomocy Społecznej „JUNIOR” w Miłkowie.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BF2CA5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zatwierdzenia postępowania o udzielenie zamówienia klasycznego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na realizację zadania pn. : „ Opracowanie dokumentacji projektowo-kosztorysowej na przebudowę drogi powiatowej nr 2755D w Miłkowie </w:t>
            </w:r>
            <w:r>
              <w:rPr>
                <w:color w:val="000000" w:themeColor="text1"/>
                <w:sz w:val="28"/>
                <w:szCs w:val="28"/>
              </w:rPr>
              <w:br/>
              <w:t>w km 0+000 do 2+465”.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17.05.2021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Pr="005F20D1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przekazania organowi stanowiącemu sprawozdania finansowego Powiatu</w:t>
            </w:r>
            <w:r w:rsidRPr="005F20D1">
              <w:rPr>
                <w:color w:val="FF0000"/>
                <w:sz w:val="28"/>
                <w:szCs w:val="28"/>
              </w:rPr>
              <w:t xml:space="preserve"> </w:t>
            </w: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za </w:t>
            </w:r>
            <w:r w:rsidRPr="00A63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2020 rok</w:t>
            </w:r>
            <w:r w:rsidRPr="00A63F59">
              <w:rPr>
                <w:color w:val="000000" w:themeColor="text1"/>
                <w:sz w:val="28"/>
                <w:szCs w:val="28"/>
              </w:rPr>
              <w:t>.</w:t>
            </w:r>
          </w:p>
          <w:p w:rsidR="00A23536" w:rsidRDefault="00A23536" w:rsidP="00B25747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zmian </w:t>
            </w:r>
            <w:r w:rsidRPr="005F20D1">
              <w:rPr>
                <w:color w:val="000000" w:themeColor="text1"/>
                <w:sz w:val="28"/>
                <w:szCs w:val="28"/>
              </w:rPr>
              <w:t>w budżecie powiatu karkonoskiego na rok 2021 r.</w:t>
            </w:r>
          </w:p>
          <w:p w:rsidR="00A23536" w:rsidRPr="005F20D1" w:rsidRDefault="00A23536" w:rsidP="00A23536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z wolnej ręki na realizację zadania pn.: „Założenie baz danych BDOT 500 oraz GESUT dla jednostki ewidencyjnej – gminy Podgórzyn”, a także zatwierdzenia wyboru Wykonawcy zamówienia, tj. GEOXY Sp. z o. o. z siedzibą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Krakowie, który zostanie zaproszony do udziału</w:t>
            </w:r>
            <w:r w:rsidRPr="006F5BFC">
              <w:rPr>
                <w:sz w:val="28"/>
                <w:szCs w:val="28"/>
              </w:rPr>
              <w:t xml:space="preserve">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negocjacjach w celu udzielenia zamówienia</w:t>
            </w:r>
            <w:r w:rsidRPr="006F5BFC">
              <w:rPr>
                <w:rFonts w:ascii="LiberationSerif-Bold" w:eastAsiaTheme="minorHAnsi" w:hAnsi="LiberationSerif-Bold" w:cs="LiberationSerif-Bold"/>
                <w:b/>
                <w:bCs/>
                <w:lang w:eastAsia="en-US"/>
              </w:rPr>
              <w:t>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sz w:val="28"/>
                <w:szCs w:val="28"/>
              </w:rPr>
              <w:t>przyjęcia treści Raportu o stanie Powiatu Karkonoskiego za 2020 rok.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zatwierdzenia trybu postępowania o udzielenie zamówienia klasycznego na realizację</w:t>
            </w:r>
            <w:r w:rsidRPr="00154E95">
              <w:rPr>
                <w:sz w:val="28"/>
                <w:szCs w:val="28"/>
              </w:rPr>
              <w:t xml:space="preserve"> </w:t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zadania pn.: „Przebudowa drogi powiatowej nr 2751D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Chrośnicy w km 4+380 do 5+655”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631D11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nieodpłatnego przekazania samochodu  marki Skoda </w:t>
            </w:r>
            <w:proofErr w:type="spellStart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projektu umowy Powiatu Karkonoskiego z Gminami Powiatu dotyczącej wspólnej realizacji zadania polegającego na dofinansowaniu zakupu samochodu ratowniczo gaśniczego z przeznaczeniem dla Komendy Miejskiej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Państwowej Straży Pożarnej w Jeleniej Górze.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zmian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w budżecie powiatu karkonoskiego na 2021 rok.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podania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do publicznej wiadomości oferty Towarzystwa Miłośników Karpacza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na realizację zadania publicznego pn. „I Ogólnopolskie wyjście listonoszy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>w góry. Gra miejska” z pominięciem otwartego konkursu ofert w trybie art. 19a ustawy o działalności pożytku publicznego i wolontariacie</w:t>
            </w: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Pr="00F804E1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akceptacji projektu aneksu do umowy z Przedsiębiorstwem PKS „Tour" Sp.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o.o.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Jeleniej Górze o świadczenie usług w zakresie publicznego transportu zbiorowego</w:t>
            </w:r>
            <w:r w:rsidRPr="00C34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organizowanego przez Powiat Karkonoski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D53A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Pr="00C34F59" w:rsidRDefault="00BD53A5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zmian w budżecie powiatu karkonoskiego na 2021 rok.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18.06.2021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zatrudnienia dyrektora Domu Pomocy Społecznej „JUNIOR” </w:t>
            </w: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575.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oceny działalności Warsztatu Terapii Zajęciowej w Kowarach w 2020 r.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pomiędzy Powiatem Karkonoskim a Panią Matyldą Konecką–</w:t>
            </w:r>
            <w:proofErr w:type="spellStart"/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Lawler</w:t>
            </w:r>
            <w:proofErr w:type="spellEnd"/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, dotyczącej realizacji zamówienia pn.: „Projekt graficzny do gry planszowej –</w:t>
            </w:r>
            <w:proofErr w:type="spellStart"/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Visitkarkonosze</w:t>
            </w:r>
            <w:proofErr w:type="spellEnd"/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”.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Miłośników Karpacza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pominięciem konkursu ofert w trybie art. 19a ustawy o działalności pożytku publicznego i o wolontariacie na realizację zadania publicznego pn.: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„I Ogólnopolskie wyjście listonoszy w góry. Gra miejska” z zakresu turystyki i krajoznawstwa.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projektu umowy ze Skarbem Państwa - Ministrem Obrony Narodowej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 udzielenie dotacji celowej na realizację zadania pn. „Utworzenie wirtualnej strzelnicy w Powiecie Karkonoskim" w ramach konkursu ofert </w:t>
            </w:r>
            <w:r w:rsidRPr="00462F0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„Strzelnica w Powiecie 2021"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opinii do projektu „Programu Ochrony Środowiska Gminy Podgórzyn na lata 2020-2023 z perspektywą do roku 2027”.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 w:rsidRPr="00363CC1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„Opracowanie dokumentacji projektowo-kosztorysowej na przebudowę drogi powiatowej nr 2755D w Miłkowie w km 0+000 do 2+465”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Grabek </w:t>
            </w:r>
            <w:proofErr w:type="spellStart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Promotion</w:t>
            </w:r>
            <w:proofErr w:type="spellEnd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sp. z o.o. w sprawie wzajemnej współpracy w zakresie wspólnej promocji.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Porozumienia pomiędzy Powiatem Karkonoskim </w:t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Polskim Towarzystwem Turystyczno-Krajoznawczym Oddział Sudety Zachodnie z siedzibą w Jeleniej Górze w sprawie wzajemnej współpracy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w zakresie organizacji 24 Karkonoskich Spotkań Turystycznych.</w:t>
            </w:r>
          </w:p>
          <w:p w:rsidR="00F42E39" w:rsidRPr="00462F0E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powierzenia obowiązków dyrektora Domu Pomocy Społecznej „JUNIOR” w Miłkowie.</w:t>
            </w:r>
            <w:r w:rsidRPr="00F0586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>akceptacji projektu Umowy Powiatu Karkonoskiego z Komendantem Wojewódzkim Policji we Wrocławiu dotyczącej p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rzekazania środków finansowych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 xml:space="preserve">w celu realizacji zadania polegającego na dofinansowaniu zakupu samochodu osobowego typu SUV w wersji nieoznakowanej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br/>
              <w:t>z przeznaczeniem dla Komendy Miejskiej Policji 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</w:t>
            </w:r>
            <w:r w:rsidR="00763EB5">
              <w:rPr>
                <w:rFonts w:ascii="Liberation Serif" w:hAnsi="Liberation Serif" w:cs="Liberation Serif"/>
                <w:sz w:val="24"/>
                <w:szCs w:val="24"/>
              </w:rPr>
              <w:t>587/21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763E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akceptacji projektu Porozumienia Powiatu Karkonoskiego z Komendantem Miejskim Państwowej Straży Pożarnej w Jeleniej Górze</w:t>
            </w:r>
            <w:r w:rsidR="00152F3C">
              <w:rPr>
                <w:rFonts w:ascii="Liberation Serif" w:hAnsi="Liberation Serif"/>
                <w:bCs/>
                <w:sz w:val="28"/>
                <w:szCs w:val="28"/>
              </w:rPr>
              <w:t xml:space="preserve"> dotyczącej przekazania środków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finansowych w celu realizacji zadania polegającego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="00442E69">
              <w:rPr>
                <w:rFonts w:ascii="Liberation Serif" w:hAnsi="Liberation Serif"/>
                <w:bCs/>
                <w:sz w:val="28"/>
                <w:szCs w:val="28"/>
              </w:rPr>
              <w:t xml:space="preserve">na dofinansowaniu zakupu samochodu ratowniczo-gaśniczego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z przeznaczeniem dla Komendy Miejskiej Państwowej Straży Pożarnej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  <w:t>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„Przebudowa drogi powiatowej nr 2751D w Chrośnicy w km 4+380 do 5+655”.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zmian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w budżecie powiatu karkonoskiego na 2021 rok.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określenia zasad zbycia w drodze rokowań zabud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owanej nieruchomości położonej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w Jeleniej Górze przy ul. Podchorążych</w:t>
            </w:r>
            <w:r w:rsidRPr="00B32F89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przekazanie elementów majątku trwałego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do Młodzieżowego Ośrodka Wychowawczego w Szklarskiej Porębie w związku z likwidacją Domu Wczasów Dziecięcych i Promocji Zdrowia w Szklarskiej Porębie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Mysłakowice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Mysłakowice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Stara Kamienica dotacji celowej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budżetu Powiatu Karkonoskiego na dofinansowanie kosztów związanych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usuwaniem wyrobów zawierających azbest z terenu gminy Stara Kamienica.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Janowice Wielkie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Janowice Wielkie.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akceptacji projektu Memorandum Powiatu Karkonoskiego z Krajem </w:t>
            </w:r>
            <w:proofErr w:type="spellStart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Libereckim-Republika</w:t>
            </w:r>
            <w:proofErr w:type="spellEnd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Czeska, dotyczącego współpracy przy przygotowaniu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 xml:space="preserve"> i realizacji projektów transgranicznych mających na celu modernizację infrastruktury transportowej.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uchwalenia Regulaminu Organizacyjnego Starostwa Powiatowego w Jeleniej Górze</w:t>
            </w: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2F7B65" w:rsidRDefault="002F7B65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F7B65">
              <w:rPr>
                <w:rFonts w:ascii="Liberation Serif" w:hAnsi="Liberation Serif" w:cs="Liberation Serif"/>
                <w:sz w:val="28"/>
                <w:szCs w:val="28"/>
              </w:rPr>
              <w:t xml:space="preserve">przyjęcia projektu „Plan zrównoważonego transportu zbiorowego dla Powiatu Karkonoskiego” oraz poddania go konsultacjom społecznym. </w:t>
            </w:r>
          </w:p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7F7F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21.07.2021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Pr="002F7B65" w:rsidRDefault="007F7F7D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 budżecie powiatu karkonoskiego na 2021 rok.</w:t>
            </w: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27.07.2021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projektu aneksu nr 1 do Porozumienia z Gminą Miejską Kowary dotyczącego użyczenia lokalu stanowiącego własność Gminy w celu udzielania nieodpłatnej pomocy prawnej.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aneksu nr 1 do Porozumienia z Okręgową Radą Adwokacką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w Wałbrzychu i Okręgową Izbą Radców Prawnych w Wałbrzychu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sprawie udzielania nieodpłatnej pomocy prawnej na obszarze powiatu karkonoskiego w 2021 roku.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projektów aneksów do umów o udzielaniu nieodpłatnej pomocy prawnej lub nieodpłatnej mediacji przez adwokata i radcę prawnego.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Towarzystwa Krzewienia Kultury Fizycznej </w:t>
            </w:r>
            <w:proofErr w:type="spellStart"/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>Milanos</w:t>
            </w:r>
            <w:proofErr w:type="spellEnd"/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siedzibą w Miłkowie na realizację zadania publicznego pn. „III Integracyjna Spartakiada z </w:t>
            </w:r>
            <w:proofErr w:type="spellStart"/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>Milanos</w:t>
            </w:r>
            <w:proofErr w:type="spellEnd"/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>” z pominięciem otwartego konkursu ofert w trybie art. 19a ustawy o działalności pożytku publicznego i o wolontariacie.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umowy pomiędzy Powiatem Karkonoskim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Cezariuszem </w:t>
            </w:r>
            <w:proofErr w:type="spellStart"/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>Wiklikiem</w:t>
            </w:r>
            <w:proofErr w:type="spellEnd"/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dotyczącej opracowania tekstu do publikacji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o Powiecie Karkonoskim.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89" w:rsidRDefault="00F90589" w:rsidP="00096F2B">
      <w:r>
        <w:separator/>
      </w:r>
    </w:p>
  </w:endnote>
  <w:endnote w:type="continuationSeparator" w:id="0">
    <w:p w:rsidR="00F90589" w:rsidRDefault="00F90589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589" w:rsidRDefault="00F905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589" w:rsidRDefault="00F9058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589" w:rsidRDefault="00F905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89" w:rsidRDefault="00F90589" w:rsidP="00096F2B">
      <w:r>
        <w:separator/>
      </w:r>
    </w:p>
  </w:footnote>
  <w:footnote w:type="continuationSeparator" w:id="0">
    <w:p w:rsidR="00F90589" w:rsidRDefault="00F90589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589" w:rsidRDefault="00F905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589" w:rsidRDefault="00F90589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0589" w:rsidRDefault="00F90589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0709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F90589" w:rsidRDefault="00F90589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0709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589" w:rsidRDefault="00F905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5403A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D73D5"/>
    <w:multiLevelType w:val="hybridMultilevel"/>
    <w:tmpl w:val="6438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C2DD3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2"/>
  </w:num>
  <w:num w:numId="10">
    <w:abstractNumId w:val="2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8"/>
  </w:num>
  <w:num w:numId="15">
    <w:abstractNumId w:val="19"/>
  </w:num>
  <w:num w:numId="16">
    <w:abstractNumId w:val="5"/>
  </w:num>
  <w:num w:numId="17">
    <w:abstractNumId w:val="14"/>
  </w:num>
  <w:num w:numId="18">
    <w:abstractNumId w:val="6"/>
  </w:num>
  <w:num w:numId="19">
    <w:abstractNumId w:val="12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  <w:num w:numId="24">
    <w:abstractNumId w:val="9"/>
  </w:num>
  <w:num w:numId="25">
    <w:abstractNumId w:val="1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71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B4CAD"/>
    <w:rsid w:val="000C5944"/>
    <w:rsid w:val="000D3D60"/>
    <w:rsid w:val="000F2690"/>
    <w:rsid w:val="000F66D0"/>
    <w:rsid w:val="000F7567"/>
    <w:rsid w:val="00101A84"/>
    <w:rsid w:val="00101C91"/>
    <w:rsid w:val="00104C91"/>
    <w:rsid w:val="00111F0D"/>
    <w:rsid w:val="001151C0"/>
    <w:rsid w:val="00122000"/>
    <w:rsid w:val="0012260C"/>
    <w:rsid w:val="00122B0D"/>
    <w:rsid w:val="0012368B"/>
    <w:rsid w:val="001275E2"/>
    <w:rsid w:val="00133960"/>
    <w:rsid w:val="00136B2F"/>
    <w:rsid w:val="00140ABD"/>
    <w:rsid w:val="00152F3C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F7514"/>
    <w:rsid w:val="001F7E87"/>
    <w:rsid w:val="002009A1"/>
    <w:rsid w:val="00213337"/>
    <w:rsid w:val="00214516"/>
    <w:rsid w:val="00215548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63A7B"/>
    <w:rsid w:val="00284596"/>
    <w:rsid w:val="002862EF"/>
    <w:rsid w:val="0029267F"/>
    <w:rsid w:val="00294B9A"/>
    <w:rsid w:val="00296F67"/>
    <w:rsid w:val="00297168"/>
    <w:rsid w:val="002B2346"/>
    <w:rsid w:val="002B36DB"/>
    <w:rsid w:val="002C2383"/>
    <w:rsid w:val="002C72B1"/>
    <w:rsid w:val="002D0FE0"/>
    <w:rsid w:val="002D3DF5"/>
    <w:rsid w:val="002E115F"/>
    <w:rsid w:val="002E1DE1"/>
    <w:rsid w:val="002E3DEA"/>
    <w:rsid w:val="002F698E"/>
    <w:rsid w:val="002F7B65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3D10"/>
    <w:rsid w:val="00376F35"/>
    <w:rsid w:val="00381F30"/>
    <w:rsid w:val="00383AE5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42E69"/>
    <w:rsid w:val="0045072A"/>
    <w:rsid w:val="00457FBF"/>
    <w:rsid w:val="00462F0E"/>
    <w:rsid w:val="00463CF0"/>
    <w:rsid w:val="00470612"/>
    <w:rsid w:val="00477280"/>
    <w:rsid w:val="00487FCE"/>
    <w:rsid w:val="0049187F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7ABE"/>
    <w:rsid w:val="005F422C"/>
    <w:rsid w:val="00601AE7"/>
    <w:rsid w:val="00602B1A"/>
    <w:rsid w:val="00612AE9"/>
    <w:rsid w:val="00615976"/>
    <w:rsid w:val="00617C85"/>
    <w:rsid w:val="00617DF1"/>
    <w:rsid w:val="00623B82"/>
    <w:rsid w:val="00631D11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667F8"/>
    <w:rsid w:val="0067286A"/>
    <w:rsid w:val="00676755"/>
    <w:rsid w:val="006861F1"/>
    <w:rsid w:val="00697691"/>
    <w:rsid w:val="006A1DE2"/>
    <w:rsid w:val="006B785C"/>
    <w:rsid w:val="006C3231"/>
    <w:rsid w:val="006C5E70"/>
    <w:rsid w:val="006D1BB4"/>
    <w:rsid w:val="006D2918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5BD9"/>
    <w:rsid w:val="00751D91"/>
    <w:rsid w:val="007630BA"/>
    <w:rsid w:val="00763EB5"/>
    <w:rsid w:val="0076459F"/>
    <w:rsid w:val="00767666"/>
    <w:rsid w:val="007700C5"/>
    <w:rsid w:val="00773365"/>
    <w:rsid w:val="0077558D"/>
    <w:rsid w:val="00780918"/>
    <w:rsid w:val="00786E0B"/>
    <w:rsid w:val="007925DD"/>
    <w:rsid w:val="00793E66"/>
    <w:rsid w:val="00795148"/>
    <w:rsid w:val="007A2488"/>
    <w:rsid w:val="007A5667"/>
    <w:rsid w:val="007E0020"/>
    <w:rsid w:val="007E3881"/>
    <w:rsid w:val="007E3F34"/>
    <w:rsid w:val="007E4387"/>
    <w:rsid w:val="007F0AA9"/>
    <w:rsid w:val="007F7F7D"/>
    <w:rsid w:val="00811D55"/>
    <w:rsid w:val="00814C86"/>
    <w:rsid w:val="0081689F"/>
    <w:rsid w:val="0083387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6300"/>
    <w:rsid w:val="00937A4B"/>
    <w:rsid w:val="0094121D"/>
    <w:rsid w:val="00947DA6"/>
    <w:rsid w:val="00961F49"/>
    <w:rsid w:val="00965A3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3536"/>
    <w:rsid w:val="00A27289"/>
    <w:rsid w:val="00A3084E"/>
    <w:rsid w:val="00A30AF4"/>
    <w:rsid w:val="00A6422C"/>
    <w:rsid w:val="00A64508"/>
    <w:rsid w:val="00A66C1E"/>
    <w:rsid w:val="00A741D8"/>
    <w:rsid w:val="00A777D0"/>
    <w:rsid w:val="00A825AB"/>
    <w:rsid w:val="00A82CD2"/>
    <w:rsid w:val="00A90012"/>
    <w:rsid w:val="00AB47A5"/>
    <w:rsid w:val="00AC2B94"/>
    <w:rsid w:val="00AC3C88"/>
    <w:rsid w:val="00AC5944"/>
    <w:rsid w:val="00AD41B0"/>
    <w:rsid w:val="00AE2A26"/>
    <w:rsid w:val="00AE5948"/>
    <w:rsid w:val="00AE6A8A"/>
    <w:rsid w:val="00B06B0D"/>
    <w:rsid w:val="00B16E9A"/>
    <w:rsid w:val="00B246C9"/>
    <w:rsid w:val="00B25747"/>
    <w:rsid w:val="00B313B0"/>
    <w:rsid w:val="00B32F89"/>
    <w:rsid w:val="00B3451E"/>
    <w:rsid w:val="00B432F9"/>
    <w:rsid w:val="00B43A74"/>
    <w:rsid w:val="00B43D25"/>
    <w:rsid w:val="00B4588A"/>
    <w:rsid w:val="00B65628"/>
    <w:rsid w:val="00B67914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3A5"/>
    <w:rsid w:val="00BD5A65"/>
    <w:rsid w:val="00BE194C"/>
    <w:rsid w:val="00BF5F81"/>
    <w:rsid w:val="00C06B88"/>
    <w:rsid w:val="00C1347F"/>
    <w:rsid w:val="00C14BE9"/>
    <w:rsid w:val="00C26309"/>
    <w:rsid w:val="00C3173C"/>
    <w:rsid w:val="00C44325"/>
    <w:rsid w:val="00C466BD"/>
    <w:rsid w:val="00C62BB5"/>
    <w:rsid w:val="00C62DCC"/>
    <w:rsid w:val="00C6315B"/>
    <w:rsid w:val="00C65928"/>
    <w:rsid w:val="00C72DCF"/>
    <w:rsid w:val="00C76C2B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15F2C"/>
    <w:rsid w:val="00D204F9"/>
    <w:rsid w:val="00D227F8"/>
    <w:rsid w:val="00D22965"/>
    <w:rsid w:val="00D25455"/>
    <w:rsid w:val="00D318B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E001C9"/>
    <w:rsid w:val="00E0709C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60502"/>
    <w:rsid w:val="00E647AB"/>
    <w:rsid w:val="00E6534D"/>
    <w:rsid w:val="00E673D3"/>
    <w:rsid w:val="00E71C86"/>
    <w:rsid w:val="00E86751"/>
    <w:rsid w:val="00E8793E"/>
    <w:rsid w:val="00E879A4"/>
    <w:rsid w:val="00E91721"/>
    <w:rsid w:val="00E975EA"/>
    <w:rsid w:val="00EA1856"/>
    <w:rsid w:val="00EA6274"/>
    <w:rsid w:val="00EB2C2D"/>
    <w:rsid w:val="00EC6802"/>
    <w:rsid w:val="00EC7FB5"/>
    <w:rsid w:val="00EE2BE0"/>
    <w:rsid w:val="00EE521D"/>
    <w:rsid w:val="00EE5BA5"/>
    <w:rsid w:val="00EE72B0"/>
    <w:rsid w:val="00EF52E4"/>
    <w:rsid w:val="00F01DF4"/>
    <w:rsid w:val="00F025FA"/>
    <w:rsid w:val="00F04680"/>
    <w:rsid w:val="00F0586D"/>
    <w:rsid w:val="00F14F49"/>
    <w:rsid w:val="00F15D52"/>
    <w:rsid w:val="00F26CCE"/>
    <w:rsid w:val="00F324A1"/>
    <w:rsid w:val="00F34E6A"/>
    <w:rsid w:val="00F42E39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0589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2361</TotalTime>
  <Pages>76</Pages>
  <Words>20766</Words>
  <Characters>124598</Characters>
  <Application>Microsoft Office Word</Application>
  <DocSecurity>0</DocSecurity>
  <Lines>1038</Lines>
  <Paragraphs>290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145074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329</cp:revision>
  <cp:lastPrinted>2003-07-28T15:07:00Z</cp:lastPrinted>
  <dcterms:created xsi:type="dcterms:W3CDTF">2018-11-23T11:10:00Z</dcterms:created>
  <dcterms:modified xsi:type="dcterms:W3CDTF">2021-07-28T06:27:00Z</dcterms:modified>
  <dc:language>pl-PL</dc:language>
</cp:coreProperties>
</file>