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D204F9">
        <w:rPr>
          <w:rFonts w:ascii="Liberation Serif" w:hAnsi="Liberation Serif" w:cs="Liberation Serif"/>
          <w:b/>
          <w:sz w:val="24"/>
          <w:szCs w:val="24"/>
        </w:rPr>
        <w:t>23</w:t>
      </w:r>
      <w:bookmarkStart w:id="0" w:name="_GoBack"/>
      <w:bookmarkEnd w:id="0"/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8F138C">
        <w:rPr>
          <w:rFonts w:ascii="Liberation Serif" w:hAnsi="Liberation Serif" w:cs="Liberation Serif"/>
          <w:b/>
          <w:sz w:val="24"/>
          <w:szCs w:val="24"/>
        </w:rPr>
        <w:t>0</w:t>
      </w:r>
      <w:r w:rsidR="00CD1305">
        <w:rPr>
          <w:rFonts w:ascii="Liberation Serif" w:hAnsi="Liberation Serif" w:cs="Liberation Serif"/>
          <w:b/>
          <w:sz w:val="24"/>
          <w:szCs w:val="24"/>
        </w:rPr>
        <w:t>4</w:t>
      </w:r>
      <w:r w:rsidR="00B16E9A">
        <w:rPr>
          <w:rFonts w:ascii="Liberation Serif" w:hAnsi="Liberation Serif" w:cs="Liberation Serif"/>
          <w:b/>
          <w:sz w:val="24"/>
          <w:szCs w:val="24"/>
        </w:rPr>
        <w:t>.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20</w:t>
      </w:r>
      <w:r w:rsidR="00B16E9A">
        <w:rPr>
          <w:rFonts w:ascii="Liberation Serif" w:hAnsi="Liberation Serif" w:cs="Liberation Serif"/>
          <w:b/>
          <w:sz w:val="24"/>
          <w:szCs w:val="24"/>
        </w:rPr>
        <w:t>20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</w:t>
            </w:r>
            <w:proofErr w:type="spellStart"/>
            <w:r w:rsidRPr="00553E35">
              <w:rPr>
                <w:rFonts w:ascii="Liberation Serif" w:hAnsi="Liberation Serif" w:cs="Liberation Serif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</w:rPr>
              <w:t xml:space="preserve">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1/2/1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 xml:space="preserve">uchwalenia Regulaminu Pracy Komisji Konkursowej powołanej do zaopiniowania złożonych ofert w konkursie na zlecenie realizacji zadań publicznych z zakresu turystyki i </w:t>
            </w:r>
            <w:r w:rsidRPr="00553E35">
              <w:rPr>
                <w:rFonts w:ascii="Liberation Serif" w:hAnsi="Liberation Serif" w:cs="Liberation Serif"/>
              </w:rPr>
              <w:lastRenderedPageBreak/>
              <w:t>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akceptacji treści Aneksu nr 2  do Porozumienia z Gminą Janowice Wielkie dotyczącego użyczenia lokalu stanowiącego własność Gminy w celu udzielania nieodpłatnej pomocy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lastRenderedPageBreak/>
              <w:t>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3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3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art.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6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6"/>
            <w:r w:rsidRPr="00553E35">
              <w:rPr>
                <w:rFonts w:ascii="Liberation Serif" w:hAnsi="Liberation Serif" w:cs="Liberation Serif"/>
                <w:sz w:val="24"/>
              </w:rPr>
              <w:t>z pominięciem otwartego konkursu ofert w trybie art.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akceptacji treści projektu darowizny na rzecz Komendy Miejskiej Państwowej Straży Pożarnej w Jeleniej Górze pojazdu specjalistycznego, osobowego marki Peugeot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Rifter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Long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geocompetence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z siedzibą w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Węgrzcach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, który zostanie zaproszony do udziału w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-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Interreg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V-A Republika Czeska – Polska 2014-2020 Funduszu Mikroprojektów Euroregionu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Nisa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-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podania do publicznej wiadomości oferty Gminnego Ludowego Klubu Sportowego „RUDAWY’’ z Janowic Wielkich na realizację zadania publicznego pn.: „Turniej Piłki Nożnej im. Henryka Musiała w Janowicach Wielkich” z pominięciem otwartego konkursu ofert w trybie art.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Fundacji Przejście Kotliny z Piechowic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” z pominięciem otwartego konkursu ofert w trybie art.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art.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art.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przyznania dofinansowania na wniosek Fundacji Przejście Kotliny z Piechowic z pominięciem konkursu ofert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color w:val="auto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color w:val="auto"/>
              </w:rPr>
              <w:t>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art.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oraz powołania Komisji ds. kwalifikacji i sprzedaży pojazdów przejętych na własność Powiatu Jeleniogórskiego na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lastRenderedPageBreak/>
              <w:t>podstawie art.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rozstrzygnięcia postępowania o udzielenia zamówienia publicznego na realizację zadania pn.: „Zimowe utrzymanie dróg powiatowych na terenie gmin: Podgórzyn, Jeżów Sudecki, Mysłakowice i Kowary – w sezonie zimowym 2019-2020” – w zakresie części I </w:t>
            </w:r>
            <w:proofErr w:type="spellStart"/>
            <w:r w:rsidRPr="00553E35">
              <w:rPr>
                <w:rFonts w:ascii="Liberation Serif" w:hAnsi="Liberation Serif" w:cs="Liberation Serif"/>
                <w:szCs w:val="28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  <w:szCs w:val="28"/>
              </w:rPr>
              <w:t xml:space="preserve">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zatwierdzenia trybu postępowania o udzielenie zamówienia publicznego na realizację zadania pn.: „Zimowe utrzymanie dróg powiatowych na terenie gminy Podgórzyn w sezonie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>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5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zatwierdzenia trybu postępowania o udzielenie zamówienia publicznego na realizację zadania pn.: „Wycinka 103 drzew wraz z pracami porządkowymi oraz </w:t>
            </w:r>
            <w:proofErr w:type="spellStart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nasadzeniami</w:t>
            </w:r>
            <w:proofErr w:type="spellEnd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EffiCon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sp. z o.o.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sp.k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>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sposobu zagospodarowania samochodów: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Superb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Limousine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Classic 1,9 TDI,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Octavia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ozstrzygnięcia postępowania o udzielenie zamówienia publicznego pn.: „Wycinka 103 drzew wraz z pracami porządkowymi oraz </w:t>
            </w:r>
            <w:proofErr w:type="spellStart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nasadzeniami</w:t>
            </w:r>
            <w:proofErr w:type="spellEnd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pn.: „Opracowanie dokumentacji projektowo-kosztorysowych dla dwóch inwestycji drogowych na potrzeby Starostwa Powiatowego w Jeleniej Górze” – w zakresie Części I 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dla zadania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Ogłoszenia  pierwszego przetargu i akceptacji treści ogłoszenia o pierwszym przetargu ustnym nieograniczonym na sprzedaż nieruchomości położonej w Szklarskiej Porębie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powołania Komisji Egzaminacyjnej do przeprowadzenia postępowania o nadanie nauczycielowi - wychowawcy w Internacie Młodzieżowego Ośrodka Wychowawczego 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 stopnia awansu zawodowego nauczyciela mianowanego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CA0CC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mian</w:t>
            </w:r>
            <w:r w:rsid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budżecie powiatu jeleniogórskiego na 2019 rok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  <w:p w:rsidR="005B65AD" w:rsidRDefault="005B65AD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  <w:r w:rsidR="007A248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wprowadzenia zasad centralizacji rozliczeń podatku od towarów i usług (VAT) w Powiecie Jeleniogórskim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 xml:space="preserve">ogłoszenia otwartego konkursu ofert na realizację zadań publicznych </w:t>
            </w:r>
            <w:r w:rsidRPr="00CA0CC0">
              <w:rPr>
                <w:rFonts w:ascii="Liberation Serif" w:hAnsi="Liberation Serif" w:cs="Liberation Serif"/>
                <w:szCs w:val="28"/>
              </w:rPr>
              <w:br/>
              <w:t>z zakresu kultury i ochrony dziedzictwa narodowego.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turystyki i krajoznawstwa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upowszechniania kultury fizycznej i sportu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spacing w:line="259" w:lineRule="auto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sz w:val="24"/>
                <w:szCs w:val="28"/>
                <w:lang w:eastAsia="en-US"/>
              </w:rPr>
              <w:t>założenia konta instytucjonalnego na e-platformie Krajowego Depozytu Papierów Wartościowych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nabycia udziałów Powiatu Jeleniogórskiego w Funduszu Poręczeń Kredytowych Sp. z o.o. z/s w Jeleniej Górze przez Spółkę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unieważnienia postępowania o udzielenie zamówienia publicznego pn.: „Dostawa trzech samochodów osobowych na potrzeby Starostwa Powiatowego w Jeleniej Górze”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i stosowania procedur wewnętrznych dot. obowiązku przekazywania informacji o schematach podatkowych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autopoprawki do projektu uchwały Rady Powiatu Jeleniogórskiego w sprawie wieloletniej prognozy finansowej powiatu jeleniogórskiego</w:t>
            </w:r>
          </w:p>
        </w:tc>
      </w:tr>
      <w:tr w:rsidR="0018732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EE72B0" w:rsidRDefault="00187323" w:rsidP="00187323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autopoprawek do projektu budżetu powiatu jeleniogórskiego na 2020 rok wraz z objaśnieniami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turystyki i krajoznawstwa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kultury i ochrony dziedzictwa narodowego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turystyki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i krajoznawstwa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 kultury i ochrony dziedzictwa narodowego</w:t>
            </w:r>
          </w:p>
        </w:tc>
      </w:tr>
      <w:tr w:rsidR="00CA0CC0" w:rsidRPr="00553E35" w:rsidTr="007A2488">
        <w:trPr>
          <w:trHeight w:val="6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zmian</w:t>
            </w:r>
            <w:r w:rsidRPr="009409AC">
              <w:rPr>
                <w:sz w:val="24"/>
                <w:szCs w:val="28"/>
              </w:rPr>
              <w:t xml:space="preserve"> </w:t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w budżecie powiatu jeleniogórskiego na 2019 rok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CA0CC0" w:rsidRDefault="007A2488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rozstrzygnięcia postępowania o udzielenie zamówienia publicznego na realizację zadania</w:t>
            </w:r>
            <w:r w:rsidR="001E099B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br/>
            </w: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pn.: „Opracowanie dokumentacji projektowo-kosztorysowych dla dwóch inwestycji drogowych na potrzeby Starostwa Powiatowego w Jeleniej Górze”  – w zakresie Części II zamówienia</w:t>
            </w: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7A2488" w:rsidRDefault="007A2488" w:rsidP="007A2488">
            <w:pPr>
              <w:rPr>
                <w:sz w:val="18"/>
              </w:rPr>
            </w:pPr>
            <w:r w:rsidRPr="007A2488">
              <w:rPr>
                <w:rFonts w:ascii="Liberation Serif" w:hAnsi="Liberation Serif" w:cs="Liberation Serif"/>
                <w:sz w:val="24"/>
                <w:szCs w:val="28"/>
              </w:rPr>
              <w:t>zmiany Regulaminu Organizacyjnego Starostwa Powiatowego w Jeleniej Górze</w:t>
            </w:r>
          </w:p>
        </w:tc>
      </w:tr>
      <w:tr w:rsidR="007E388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31.12.2019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6A8" w:rsidRDefault="007E3881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rok.</w:t>
            </w: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4D26A8" w:rsidRPr="007A248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D62395">
        <w:trPr>
          <w:trHeight w:val="693"/>
        </w:trPr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4D26A8" w:rsidRDefault="001E099B" w:rsidP="001E099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4D26A8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2020</w:t>
            </w:r>
          </w:p>
          <w:p w:rsidR="001E099B" w:rsidRDefault="001E099B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07.01.2020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ustalenia planu dofinansowania form doskonalenia zawodowego nauczycieli na rok 2020 oraz maksymalnej kwoty dofinansowania opłat za kształcenie nauczycieli zatrudnionych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w szkołach i placówkach prowadzo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nych przez Powiat Jeleniogórski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układu wykonawczego budżetu powi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atu jeleniogórskiego na 2020 rok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przekazania uprawnień jednostkom budżetowym powiatu jeleniogórskiego do zaciągania zobowiązań z tytułu umów, których realizacja w roku budżetowym 2020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i w latach następnych jest niezbędna do zapewnienia ciągłości działani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 jednostek budżetowych Powiatu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E278C4">
              <w:rPr>
                <w:rFonts w:ascii="Liberation Serif" w:hAnsi="Liberation Serif" w:cs="Liberation Serif"/>
                <w:sz w:val="24"/>
                <w:szCs w:val="22"/>
              </w:rPr>
              <w:t xml:space="preserve">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analizy średniorocznej struktury zatrudnienia i poniesionych w 2019 roku wydatków na wynagrodzenia nauczy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cieli w Powiecie Jeleniogórskim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umorzenia należności pieniężnych z tytułu niezapłaconego czynszu wraz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z odsetkami od nieterminowych wpł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 przez Pana Piotra Wysockiego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ustalenia treści sprawozdania w zakresie średnich wynagrodzeń nauczycieli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w 2019 roku w szkołach i placówkach prowadzonych przez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Jeleniogórski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przyjęcia sprawozdania z przeprowadzonych konsultacji społecznych z mieszkańcami Powiatu Jeleniogórskiego dotyczących zmiany nazwy Powiatu Jeleniogórskiego na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Karkonoski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przyjęcia Regulaminu organizacyjnego Domu Pomocy Społecznej w Sosnówce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kultury i ochrony dziedzictwa narodowego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A82CD2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 xml:space="preserve">zbycia udziałów Powiatu Jeleniogórskiego w Funduszu Poręczeń Kredytowych </w:t>
            </w:r>
          </w:p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Sp. z o.o. z/s w Jeleniej Górze przez Spółkę.</w:t>
            </w: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</w:t>
            </w: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w budżecie powiatu jeleniogórskiego na 2020 rok.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62395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D62395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akceptacji treści projektu porozumienia w sprawie określenia zasad przyznania odszkodowania za działkę nr 69/26 o pow. 0,1494 ha położoną w Marczycach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P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w sprawie określenia zasad przyznania odszkodowania za działkę nr 214/20 o pow. 0,0114 ha położoną </w:t>
            </w:r>
          </w:p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w Staniszowie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C1DD2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1C1DD2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  <w:p w:rsidR="00B7719B" w:rsidRDefault="00B771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>. od 01.02.2020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zmieniającej uchwałę </w:t>
            </w:r>
            <w:r w:rsidRPr="001C1DD2">
              <w:rPr>
                <w:rFonts w:ascii="Liberation Serif" w:hAnsi="Liberation Serif" w:cs="Liberation Serif"/>
                <w:sz w:val="24"/>
                <w:szCs w:val="24"/>
              </w:rPr>
              <w:t>w sprawie oddania w użyczenie jednostkom organizacyjnym Powiatu pomieszczeń w budynku administracyjno-biurowym położonym w Jeleniej Górze przy ul. Podchorążych 15, w granicach działki nr 1/14, obręb 28NE.</w:t>
            </w:r>
          </w:p>
        </w:tc>
      </w:tr>
      <w:tr w:rsidR="00F4400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12.02.2020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00C"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 z terenu powiatu jeleniogórskiego na lata 2012-2032” za rok 2019.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>Powiatem Jeleniogórskim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Skarbem Państwa Państwowym Gospodarstwem Leśnym Lasy Państwowe Leśnym Bankiem Genów Kostrzyca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9E3753" w:rsidRDefault="009E3753" w:rsidP="009E375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Karkonoskim Parkiem Narodowym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Nadleśnictwem „Śnieżka” w sprawie wzajemnej współpracy w zakresie realizacji i promocji zadania I Powiatowy Piknik Ekologiczny – MAM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a Lokalną Grupą Działania Partnerstwo D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ucha Gór w sprawie wzajemnej współpracy w zakresie realizacji i promocji zadania I Powi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atowy Piknik Ekologiczny – MAM 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W SOBIE EKOGENY.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9E37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Z dniem podjęcia</w:t>
            </w:r>
          </w:p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Tj. 28.02.2020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 xml:space="preserve">zaakceptowania Aneksu nr 8 do Porozumienia Nr 21/12 z dnia 02 marca </w:t>
            </w:r>
          </w:p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2012 r. w sprawie powierzenia Miastu Jelenia Góra zadań powiatowej biblioteki publicznej dla Powiatu Jeleniogórskiego i upoważnienia do jego podpisania.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28.02.2020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w budżecie powiatu na 2020 rok.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</w:t>
            </w:r>
          </w:p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 Wojewódzkim Ośrodkiem Ruchu Drogowego w Jeleniej Górze w sprawie współpracy w zakresie wsparcia działań na rzecz poprawy bezpieczeństwa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w ruchu drogowym.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zaopiniowania projektu uchwały Rady Powiatu Złotoryjskiego w sprawie pozbawienia części drogi 2290D położonej w obrębie Grodziec, gmina Zagrodno kategorii drogi powiatowej poprzez wyłączenie jej z użytkowania.  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do wydawania decyzji w sprawach wynikających z ustawy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o drogach publicznych.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upoważnienia Zastępcy Dyrektora Powiatowego Urzędu Pracy w Jeleniej Górze do składania oświadczeń woli związanych z prowadzeniem bieżącej działalności.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akceptacji treści projektu umów Powiatu Jeleniogórskiego z gminami powiatu dotyczących realizacji i współfinansowania w roku 2020 zadania polegającego na zakupie samochodu operacyjnego dla Komendy Miejskiej Państwowej Straży Pożarnej w Jeleniej Górze.</w:t>
            </w:r>
          </w:p>
        </w:tc>
      </w:tr>
      <w:tr w:rsidR="004D29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Dostawa samochodu osobowego z przeznaczeniem na oznakowany samochód operacyjny dla Komendy Miejskiej Państwowej Straży Pożarnej w Jeleniej Górze”.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dwóch samochodów osobowych na potrzeby Starostwa Powiatowego w Jeleniej Górze”.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517C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ciągnika rolniczego do robót drogowych wraz z osprzętem na potrzeby Starostwa Powiatowego w Jeleniej Górze”.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treści porozumienia z Polskim Związkiem Biathlonu dotyczącego realizacji  szkolenia młodzieży uzdolnionej sportowo w szkołach mistrzostwa sportowego w 2020 roku.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877C4B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 xml:space="preserve">przyjęcia sprawozdania z działalności Powiatowego Centrum Pomocy Rodzinie </w:t>
            </w:r>
          </w:p>
          <w:p w:rsidR="00877C4B" w:rsidRPr="0007517C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w Jeleniej Górze w roku 2019 wraz z zestawieniem potrzeb w zakresie systemu pieczy zastępczej na rok 2020.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Interwencji Kryzysowej w Smolniku usług w zakresie interwencji kryzysowej 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3ED8" w:rsidRDefault="00033ED8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033ED8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przyjęcia „Sprawozdania rocznego z wykonania bu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dżetu Powiatu Jeleniogórskiego </w:t>
            </w: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za 2019 rok” z objaśnieniami oraz informacji o stanie mienia komunalnego</w:t>
            </w:r>
            <w:r w:rsidR="00B77AF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B77AF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Pr="00033ED8" w:rsidRDefault="00B77AF5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1782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pn.: „ Dostawa samochodu osobowego z przeznaczeniem na oznakowany samochód operacyjny dla Komendy Miejskiej Państwowej Straży Pożarnej </w:t>
            </w:r>
          </w:p>
          <w:p w:rsid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>w Jeleniej Górze”.</w:t>
            </w:r>
          </w:p>
        </w:tc>
      </w:tr>
      <w:tr w:rsidR="00FE641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91/26120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Pr="00317824" w:rsidRDefault="00FE641F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w sprawie zaopiniowania projektu uchwały Rady Powiatu w Jaworze w sprawie pozbawienia odcinka drogi nr 2819D kategorii drogi powiatowej i zaliczenia go do kategorii drogi gminnej.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sprawie zmian w budżecie powiatu jeleniogórskiego na 2020 rok.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016A2E" w:rsidRDefault="00F43505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zwołania Sesji Rady Powiatu Jeleniogórskiego.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F43505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zamówienia pn.: „Bieżące utrzymanie dróg powiatowych </w:t>
            </w:r>
          </w:p>
          <w:p w:rsidR="00F43505" w:rsidRPr="00016A2E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na terenie Powiatu Jeleniogórskiego w 2020 roku”.</w:t>
            </w:r>
          </w:p>
        </w:tc>
      </w:tr>
      <w:tr w:rsidR="00C4432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  <w:r w:rsidR="00AE2A26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Pr="00F43505" w:rsidRDefault="00025F56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w powiatu</w:t>
            </w:r>
            <w:r w:rsidR="00C44325">
              <w:rPr>
                <w:rFonts w:ascii="Liberation Serif" w:hAnsi="Liberation Serif" w:cs="Liberation Serif"/>
                <w:sz w:val="28"/>
                <w:szCs w:val="28"/>
              </w:rPr>
              <w:t xml:space="preserve"> jeleniogórskiego na 2020 rok.</w:t>
            </w:r>
          </w:p>
        </w:tc>
      </w:tr>
      <w:tr w:rsidR="002D0F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 xml:space="preserve">zaciągnięcia zobowiązania leasingowego na zakup ciągnika rolniczego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>z osprzętem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D204F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Pr="002D0FE0" w:rsidRDefault="00D204F9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04F9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„Uruchomienie leasingu operacyjnego w celu sfinansowania zakupu sprzętu do utrzymania dróg powiatowych”.</w:t>
            </w:r>
          </w:p>
        </w:tc>
      </w:tr>
      <w:bookmarkEnd w:id="4"/>
      <w:bookmarkEnd w:id="5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tbl>
    <w:p w:rsidR="008616C1" w:rsidRDefault="008616C1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032ADF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032ADF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CA0CC0" w:rsidRPr="009409AC" w:rsidRDefault="00CA0CC0" w:rsidP="00CA0CC0">
      <w:pPr>
        <w:rPr>
          <w:sz w:val="22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032ADF" w:rsidRPr="00553E35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sectPr w:rsidR="00032ADF" w:rsidRPr="00553E35" w:rsidSect="00096F2B">
      <w:headerReference w:type="default" r:id="rId8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C4B" w:rsidRDefault="00877C4B" w:rsidP="00096F2B">
      <w:r>
        <w:separator/>
      </w:r>
    </w:p>
  </w:endnote>
  <w:endnote w:type="continuationSeparator" w:id="0">
    <w:p w:rsidR="00877C4B" w:rsidRDefault="00877C4B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C4B" w:rsidRDefault="00877C4B" w:rsidP="00096F2B">
      <w:r>
        <w:separator/>
      </w:r>
    </w:p>
  </w:footnote>
  <w:footnote w:type="continuationSeparator" w:id="0">
    <w:p w:rsidR="00877C4B" w:rsidRDefault="00877C4B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C4B" w:rsidRDefault="00877C4B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7C4B" w:rsidRDefault="00877C4B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D204F9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877C4B" w:rsidRDefault="00877C4B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D204F9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C3466"/>
    <w:multiLevelType w:val="hybridMultilevel"/>
    <w:tmpl w:val="33FCBCE8"/>
    <w:lvl w:ilvl="0" w:tplc="7B82C2C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D5D3C"/>
    <w:multiLevelType w:val="hybridMultilevel"/>
    <w:tmpl w:val="5098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1"/>
  </w:num>
  <w:num w:numId="10">
    <w:abstractNumId w:val="15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7"/>
  </w:num>
  <w:num w:numId="15">
    <w:abstractNumId w:val="14"/>
  </w:num>
  <w:num w:numId="16">
    <w:abstractNumId w:val="4"/>
  </w:num>
  <w:num w:numId="17">
    <w:abstractNumId w:val="12"/>
  </w:num>
  <w:num w:numId="18">
    <w:abstractNumId w:val="5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hdrShapeDefaults>
    <o:shapedefaults v:ext="edit" spidmax="247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B"/>
    <w:rsid w:val="000013B9"/>
    <w:rsid w:val="00003A56"/>
    <w:rsid w:val="00004044"/>
    <w:rsid w:val="00006738"/>
    <w:rsid w:val="00010A70"/>
    <w:rsid w:val="00011932"/>
    <w:rsid w:val="0001560D"/>
    <w:rsid w:val="00015B37"/>
    <w:rsid w:val="00016A2E"/>
    <w:rsid w:val="00020508"/>
    <w:rsid w:val="00021730"/>
    <w:rsid w:val="000258A6"/>
    <w:rsid w:val="00025F56"/>
    <w:rsid w:val="00026700"/>
    <w:rsid w:val="00032341"/>
    <w:rsid w:val="00032ADF"/>
    <w:rsid w:val="00033ED8"/>
    <w:rsid w:val="000367D4"/>
    <w:rsid w:val="00041EAB"/>
    <w:rsid w:val="0007517C"/>
    <w:rsid w:val="00091041"/>
    <w:rsid w:val="00092B68"/>
    <w:rsid w:val="00096F2B"/>
    <w:rsid w:val="000A0633"/>
    <w:rsid w:val="000B32EC"/>
    <w:rsid w:val="000C5944"/>
    <w:rsid w:val="000F2690"/>
    <w:rsid w:val="000F66D0"/>
    <w:rsid w:val="00104C91"/>
    <w:rsid w:val="00111F0D"/>
    <w:rsid w:val="001151C0"/>
    <w:rsid w:val="0012368B"/>
    <w:rsid w:val="001275E2"/>
    <w:rsid w:val="00136B2F"/>
    <w:rsid w:val="0015558A"/>
    <w:rsid w:val="001556B4"/>
    <w:rsid w:val="0017311A"/>
    <w:rsid w:val="00187323"/>
    <w:rsid w:val="00191B66"/>
    <w:rsid w:val="001A3B80"/>
    <w:rsid w:val="001A7F3E"/>
    <w:rsid w:val="001C1DD2"/>
    <w:rsid w:val="001C4571"/>
    <w:rsid w:val="001E099B"/>
    <w:rsid w:val="001F7514"/>
    <w:rsid w:val="00213337"/>
    <w:rsid w:val="00214516"/>
    <w:rsid w:val="00222753"/>
    <w:rsid w:val="00224502"/>
    <w:rsid w:val="00227C65"/>
    <w:rsid w:val="00241A41"/>
    <w:rsid w:val="002422FC"/>
    <w:rsid w:val="002535E1"/>
    <w:rsid w:val="00256E35"/>
    <w:rsid w:val="00261AB9"/>
    <w:rsid w:val="00284596"/>
    <w:rsid w:val="002862EF"/>
    <w:rsid w:val="00294B9A"/>
    <w:rsid w:val="00296F67"/>
    <w:rsid w:val="002B2346"/>
    <w:rsid w:val="002D0FE0"/>
    <w:rsid w:val="002E115F"/>
    <w:rsid w:val="002E1DE1"/>
    <w:rsid w:val="00300317"/>
    <w:rsid w:val="0030102A"/>
    <w:rsid w:val="003138DF"/>
    <w:rsid w:val="00317824"/>
    <w:rsid w:val="00317A2B"/>
    <w:rsid w:val="00326739"/>
    <w:rsid w:val="003277EA"/>
    <w:rsid w:val="00334CE6"/>
    <w:rsid w:val="00335243"/>
    <w:rsid w:val="003375BC"/>
    <w:rsid w:val="0034059F"/>
    <w:rsid w:val="00356AA0"/>
    <w:rsid w:val="00383AE5"/>
    <w:rsid w:val="00391EB3"/>
    <w:rsid w:val="00395258"/>
    <w:rsid w:val="003B7130"/>
    <w:rsid w:val="003C1021"/>
    <w:rsid w:val="003C5A1E"/>
    <w:rsid w:val="003D44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6F78"/>
    <w:rsid w:val="0045072A"/>
    <w:rsid w:val="00470612"/>
    <w:rsid w:val="00477280"/>
    <w:rsid w:val="00487FCE"/>
    <w:rsid w:val="00495B56"/>
    <w:rsid w:val="004A0523"/>
    <w:rsid w:val="004A5E9A"/>
    <w:rsid w:val="004B3201"/>
    <w:rsid w:val="004C658C"/>
    <w:rsid w:val="004C7FEC"/>
    <w:rsid w:val="004D0DE7"/>
    <w:rsid w:val="004D26A8"/>
    <w:rsid w:val="004D2906"/>
    <w:rsid w:val="004F53B3"/>
    <w:rsid w:val="0051256A"/>
    <w:rsid w:val="00516A2E"/>
    <w:rsid w:val="00535EA8"/>
    <w:rsid w:val="00536DBB"/>
    <w:rsid w:val="005429AE"/>
    <w:rsid w:val="00553E35"/>
    <w:rsid w:val="00556048"/>
    <w:rsid w:val="00562DA9"/>
    <w:rsid w:val="00576078"/>
    <w:rsid w:val="00577254"/>
    <w:rsid w:val="0057737E"/>
    <w:rsid w:val="0058722E"/>
    <w:rsid w:val="00587545"/>
    <w:rsid w:val="0059391A"/>
    <w:rsid w:val="005A757D"/>
    <w:rsid w:val="005B65AD"/>
    <w:rsid w:val="005D3973"/>
    <w:rsid w:val="005E00CF"/>
    <w:rsid w:val="005E3C24"/>
    <w:rsid w:val="005E7ABE"/>
    <w:rsid w:val="00602B1A"/>
    <w:rsid w:val="00612AE9"/>
    <w:rsid w:val="00634ADC"/>
    <w:rsid w:val="006470F5"/>
    <w:rsid w:val="0067286A"/>
    <w:rsid w:val="006861F1"/>
    <w:rsid w:val="006B785C"/>
    <w:rsid w:val="006D1BB4"/>
    <w:rsid w:val="006E0F5C"/>
    <w:rsid w:val="006E626C"/>
    <w:rsid w:val="006F3FE9"/>
    <w:rsid w:val="00704302"/>
    <w:rsid w:val="00704ECA"/>
    <w:rsid w:val="00714866"/>
    <w:rsid w:val="007210D5"/>
    <w:rsid w:val="007213AF"/>
    <w:rsid w:val="007236B4"/>
    <w:rsid w:val="00767666"/>
    <w:rsid w:val="00773365"/>
    <w:rsid w:val="0077558D"/>
    <w:rsid w:val="00780918"/>
    <w:rsid w:val="007925DD"/>
    <w:rsid w:val="007A2488"/>
    <w:rsid w:val="007E3881"/>
    <w:rsid w:val="007E4387"/>
    <w:rsid w:val="00811D55"/>
    <w:rsid w:val="00814C86"/>
    <w:rsid w:val="0081689F"/>
    <w:rsid w:val="00835D2F"/>
    <w:rsid w:val="0085297D"/>
    <w:rsid w:val="00854849"/>
    <w:rsid w:val="008616C1"/>
    <w:rsid w:val="008677E7"/>
    <w:rsid w:val="00877C4B"/>
    <w:rsid w:val="0088253B"/>
    <w:rsid w:val="008873AE"/>
    <w:rsid w:val="00891709"/>
    <w:rsid w:val="00893004"/>
    <w:rsid w:val="00896284"/>
    <w:rsid w:val="00897495"/>
    <w:rsid w:val="008B113D"/>
    <w:rsid w:val="008B41A3"/>
    <w:rsid w:val="008C416C"/>
    <w:rsid w:val="008D1436"/>
    <w:rsid w:val="008D1DCA"/>
    <w:rsid w:val="008D5D90"/>
    <w:rsid w:val="008E02B2"/>
    <w:rsid w:val="008F138C"/>
    <w:rsid w:val="008F1BED"/>
    <w:rsid w:val="008F2C69"/>
    <w:rsid w:val="008F377F"/>
    <w:rsid w:val="00902EDC"/>
    <w:rsid w:val="00903B14"/>
    <w:rsid w:val="00910181"/>
    <w:rsid w:val="00930A39"/>
    <w:rsid w:val="009362A3"/>
    <w:rsid w:val="00937A4B"/>
    <w:rsid w:val="00947DA6"/>
    <w:rsid w:val="00965A3A"/>
    <w:rsid w:val="009827CB"/>
    <w:rsid w:val="00983E69"/>
    <w:rsid w:val="00986C9B"/>
    <w:rsid w:val="00990088"/>
    <w:rsid w:val="009A73B8"/>
    <w:rsid w:val="009B3787"/>
    <w:rsid w:val="009B425B"/>
    <w:rsid w:val="009B6131"/>
    <w:rsid w:val="009C020D"/>
    <w:rsid w:val="009E3753"/>
    <w:rsid w:val="009E603A"/>
    <w:rsid w:val="009F63CB"/>
    <w:rsid w:val="009F698F"/>
    <w:rsid w:val="00A07EDF"/>
    <w:rsid w:val="00A16A80"/>
    <w:rsid w:val="00A16D2E"/>
    <w:rsid w:val="00A21685"/>
    <w:rsid w:val="00A27289"/>
    <w:rsid w:val="00A30AF4"/>
    <w:rsid w:val="00A64508"/>
    <w:rsid w:val="00A66C1E"/>
    <w:rsid w:val="00A741D8"/>
    <w:rsid w:val="00A777D0"/>
    <w:rsid w:val="00A825AB"/>
    <w:rsid w:val="00A82CD2"/>
    <w:rsid w:val="00A90012"/>
    <w:rsid w:val="00AB47A5"/>
    <w:rsid w:val="00AC5944"/>
    <w:rsid w:val="00AD41B0"/>
    <w:rsid w:val="00AE2A26"/>
    <w:rsid w:val="00AE5948"/>
    <w:rsid w:val="00AE6A8A"/>
    <w:rsid w:val="00B06B0D"/>
    <w:rsid w:val="00B16E9A"/>
    <w:rsid w:val="00B246C9"/>
    <w:rsid w:val="00B313B0"/>
    <w:rsid w:val="00B3451E"/>
    <w:rsid w:val="00B43A74"/>
    <w:rsid w:val="00B43D25"/>
    <w:rsid w:val="00B67914"/>
    <w:rsid w:val="00B75543"/>
    <w:rsid w:val="00B7719B"/>
    <w:rsid w:val="00B77AF5"/>
    <w:rsid w:val="00B80AF6"/>
    <w:rsid w:val="00B90986"/>
    <w:rsid w:val="00B91463"/>
    <w:rsid w:val="00B95B0D"/>
    <w:rsid w:val="00BB1379"/>
    <w:rsid w:val="00BB5A9B"/>
    <w:rsid w:val="00BC30CC"/>
    <w:rsid w:val="00BD2ED2"/>
    <w:rsid w:val="00BD5A65"/>
    <w:rsid w:val="00C1347F"/>
    <w:rsid w:val="00C14BE9"/>
    <w:rsid w:val="00C26309"/>
    <w:rsid w:val="00C44325"/>
    <w:rsid w:val="00C466BD"/>
    <w:rsid w:val="00C62BB5"/>
    <w:rsid w:val="00C62DCC"/>
    <w:rsid w:val="00C65928"/>
    <w:rsid w:val="00CA0CC0"/>
    <w:rsid w:val="00CB165D"/>
    <w:rsid w:val="00CB762B"/>
    <w:rsid w:val="00CC038B"/>
    <w:rsid w:val="00CC0DB6"/>
    <w:rsid w:val="00CD1305"/>
    <w:rsid w:val="00CF0AB0"/>
    <w:rsid w:val="00CF1B50"/>
    <w:rsid w:val="00D04BE9"/>
    <w:rsid w:val="00D12F7E"/>
    <w:rsid w:val="00D204F9"/>
    <w:rsid w:val="00D25455"/>
    <w:rsid w:val="00D33498"/>
    <w:rsid w:val="00D40808"/>
    <w:rsid w:val="00D42838"/>
    <w:rsid w:val="00D62395"/>
    <w:rsid w:val="00D67956"/>
    <w:rsid w:val="00D73E5C"/>
    <w:rsid w:val="00D760B6"/>
    <w:rsid w:val="00D76CA0"/>
    <w:rsid w:val="00DA60C4"/>
    <w:rsid w:val="00DB6BB2"/>
    <w:rsid w:val="00DD1157"/>
    <w:rsid w:val="00DD35E6"/>
    <w:rsid w:val="00DD5D7F"/>
    <w:rsid w:val="00DD6663"/>
    <w:rsid w:val="00DE24C8"/>
    <w:rsid w:val="00DE4037"/>
    <w:rsid w:val="00DF67AA"/>
    <w:rsid w:val="00E11F9D"/>
    <w:rsid w:val="00E278C4"/>
    <w:rsid w:val="00E429A8"/>
    <w:rsid w:val="00E46E47"/>
    <w:rsid w:val="00E502DB"/>
    <w:rsid w:val="00E60502"/>
    <w:rsid w:val="00E647AB"/>
    <w:rsid w:val="00E673D3"/>
    <w:rsid w:val="00E71C86"/>
    <w:rsid w:val="00E86751"/>
    <w:rsid w:val="00E8793E"/>
    <w:rsid w:val="00E975EA"/>
    <w:rsid w:val="00EA6274"/>
    <w:rsid w:val="00EB2C2D"/>
    <w:rsid w:val="00EC6802"/>
    <w:rsid w:val="00EC7FB5"/>
    <w:rsid w:val="00EE5BA5"/>
    <w:rsid w:val="00EE72B0"/>
    <w:rsid w:val="00EF52E4"/>
    <w:rsid w:val="00F025FA"/>
    <w:rsid w:val="00F14F49"/>
    <w:rsid w:val="00F26CCE"/>
    <w:rsid w:val="00F43505"/>
    <w:rsid w:val="00F436FB"/>
    <w:rsid w:val="00F4400C"/>
    <w:rsid w:val="00F446B9"/>
    <w:rsid w:val="00F46A1B"/>
    <w:rsid w:val="00F56F34"/>
    <w:rsid w:val="00F716BB"/>
    <w:rsid w:val="00F82443"/>
    <w:rsid w:val="00F966EE"/>
    <w:rsid w:val="00FA597F"/>
    <w:rsid w:val="00FB783D"/>
    <w:rsid w:val="00FC56B8"/>
    <w:rsid w:val="00FD139D"/>
    <w:rsid w:val="00FE641F"/>
    <w:rsid w:val="00FF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78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1446</TotalTime>
  <Pages>27</Pages>
  <Words>9132</Words>
  <Characters>54796</Characters>
  <Application>Microsoft Office Word</Application>
  <DocSecurity>0</DocSecurity>
  <Lines>456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63801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Mroczkowska Małgorzata</cp:lastModifiedBy>
  <cp:revision>163</cp:revision>
  <cp:lastPrinted>2003-07-28T15:07:00Z</cp:lastPrinted>
  <dcterms:created xsi:type="dcterms:W3CDTF">2018-11-23T11:10:00Z</dcterms:created>
  <dcterms:modified xsi:type="dcterms:W3CDTF">2020-04-23T08:32:00Z</dcterms:modified>
  <dc:language>pl-PL</dc:language>
</cp:coreProperties>
</file>