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A1" w:rsidRPr="003D61A1" w:rsidRDefault="003D61A1" w:rsidP="003D61A1">
      <w:pPr>
        <w:jc w:val="right"/>
        <w:rPr>
          <w:i/>
          <w:sz w:val="28"/>
          <w:szCs w:val="28"/>
        </w:rPr>
      </w:pPr>
    </w:p>
    <w:p w:rsidR="00CA11A7" w:rsidRDefault="001633B5" w:rsidP="003D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021C03">
        <w:rPr>
          <w:b/>
          <w:sz w:val="28"/>
          <w:szCs w:val="28"/>
        </w:rPr>
        <w:t xml:space="preserve"> </w:t>
      </w:r>
      <w:r w:rsidR="00E9476F">
        <w:rPr>
          <w:b/>
          <w:sz w:val="28"/>
          <w:szCs w:val="28"/>
        </w:rPr>
        <w:t>220/667/18</w:t>
      </w:r>
    </w:p>
    <w:p w:rsidR="001633B5" w:rsidRDefault="001633B5" w:rsidP="001633B5">
      <w:pPr>
        <w:ind w:firstLine="2520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Jeleniogórskiego</w:t>
      </w:r>
    </w:p>
    <w:p w:rsidR="001633B5" w:rsidRDefault="001633B5" w:rsidP="0040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9476F">
        <w:rPr>
          <w:b/>
          <w:sz w:val="28"/>
          <w:szCs w:val="28"/>
        </w:rPr>
        <w:t>20 czerwca 2018r.</w:t>
      </w:r>
    </w:p>
    <w:p w:rsidR="001633B5" w:rsidRDefault="001633B5" w:rsidP="001633B5">
      <w:pPr>
        <w:rPr>
          <w:sz w:val="28"/>
          <w:szCs w:val="28"/>
        </w:rPr>
      </w:pPr>
    </w:p>
    <w:p w:rsidR="001633B5" w:rsidRDefault="001633B5" w:rsidP="001633B5">
      <w:pPr>
        <w:rPr>
          <w:sz w:val="28"/>
          <w:szCs w:val="28"/>
        </w:rPr>
      </w:pPr>
      <w:r>
        <w:rPr>
          <w:sz w:val="28"/>
          <w:szCs w:val="28"/>
        </w:rPr>
        <w:t>w sprawie zaciągnięcia kredytu  bankowego w rachunku bieżącym.</w:t>
      </w:r>
    </w:p>
    <w:p w:rsidR="001633B5" w:rsidRDefault="001633B5" w:rsidP="001633B5">
      <w:pPr>
        <w:rPr>
          <w:sz w:val="28"/>
          <w:szCs w:val="28"/>
        </w:rPr>
      </w:pPr>
    </w:p>
    <w:p w:rsidR="001633B5" w:rsidRDefault="001633B5" w:rsidP="001633B5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art.32 ust.2 pkt.2 i 4 ustawy z dnia 5 czerwca 1998 roku o</w:t>
      </w:r>
      <w:r w:rsidR="003D61A1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C4145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501228">
        <w:rPr>
          <w:sz w:val="28"/>
          <w:szCs w:val="28"/>
        </w:rPr>
        <w:t>8</w:t>
      </w:r>
      <w:r>
        <w:rPr>
          <w:sz w:val="28"/>
          <w:szCs w:val="28"/>
        </w:rPr>
        <w:t xml:space="preserve"> roku, poz.</w:t>
      </w:r>
      <w:r w:rsidR="00501228">
        <w:rPr>
          <w:sz w:val="28"/>
          <w:szCs w:val="28"/>
        </w:rPr>
        <w:t>995 z późn.zm</w:t>
      </w:r>
      <w:r>
        <w:rPr>
          <w:sz w:val="28"/>
          <w:szCs w:val="28"/>
        </w:rPr>
        <w:t>), art.89 ust.1i 2 ustawy z dnia 27 sierpnia 2009 roku o finansach publicznych (Dz.</w:t>
      </w:r>
      <w:r w:rsidR="009C4145">
        <w:rPr>
          <w:sz w:val="28"/>
          <w:szCs w:val="28"/>
        </w:rPr>
        <w:t xml:space="preserve"> </w:t>
      </w:r>
      <w:r>
        <w:rPr>
          <w:sz w:val="28"/>
          <w:szCs w:val="28"/>
        </w:rPr>
        <w:t>U z</w:t>
      </w:r>
      <w:r w:rsidR="003D61A1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501228">
        <w:rPr>
          <w:sz w:val="28"/>
          <w:szCs w:val="28"/>
        </w:rPr>
        <w:t>7</w:t>
      </w:r>
      <w:r>
        <w:rPr>
          <w:sz w:val="28"/>
          <w:szCs w:val="28"/>
        </w:rPr>
        <w:t xml:space="preserve"> r, poz.</w:t>
      </w:r>
      <w:r w:rsidR="00501228">
        <w:rPr>
          <w:sz w:val="28"/>
          <w:szCs w:val="28"/>
        </w:rPr>
        <w:t>2077</w:t>
      </w:r>
      <w:r>
        <w:rPr>
          <w:sz w:val="28"/>
          <w:szCs w:val="28"/>
        </w:rPr>
        <w:t>) oraz §</w:t>
      </w:r>
      <w:r w:rsidR="00501228">
        <w:rPr>
          <w:sz w:val="28"/>
          <w:szCs w:val="28"/>
        </w:rPr>
        <w:t>9</w:t>
      </w:r>
      <w:r>
        <w:rPr>
          <w:sz w:val="28"/>
          <w:szCs w:val="28"/>
        </w:rPr>
        <w:t xml:space="preserve"> i §1</w:t>
      </w:r>
      <w:r w:rsidR="005012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A3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 1 </w:t>
      </w:r>
      <w:r w:rsidR="00FD172D">
        <w:rPr>
          <w:sz w:val="28"/>
          <w:szCs w:val="28"/>
        </w:rPr>
        <w:t>u</w:t>
      </w:r>
      <w:r>
        <w:rPr>
          <w:sz w:val="28"/>
          <w:szCs w:val="28"/>
        </w:rPr>
        <w:t xml:space="preserve">chwały Rady Powiatu Jeleniogórskiego </w:t>
      </w:r>
      <w:r w:rsidR="007B0EF7">
        <w:rPr>
          <w:sz w:val="28"/>
          <w:szCs w:val="28"/>
        </w:rPr>
        <w:t xml:space="preserve">Nr XLI/210/2017 z dnia 20 grudnia 2017 roku </w:t>
      </w:r>
      <w:r>
        <w:rPr>
          <w:sz w:val="28"/>
          <w:szCs w:val="28"/>
        </w:rPr>
        <w:t xml:space="preserve">w sprawie budżetu powiatu </w:t>
      </w:r>
      <w:r w:rsidR="00FD172D">
        <w:rPr>
          <w:sz w:val="28"/>
          <w:szCs w:val="28"/>
        </w:rPr>
        <w:t>j</w:t>
      </w:r>
      <w:r>
        <w:rPr>
          <w:sz w:val="28"/>
          <w:szCs w:val="28"/>
        </w:rPr>
        <w:t>eleniogórskiego na 201</w:t>
      </w:r>
      <w:r w:rsidR="009263D3">
        <w:rPr>
          <w:sz w:val="28"/>
          <w:szCs w:val="28"/>
        </w:rPr>
        <w:t>8</w:t>
      </w:r>
      <w:r w:rsidR="00877A2A">
        <w:rPr>
          <w:sz w:val="28"/>
          <w:szCs w:val="28"/>
        </w:rPr>
        <w:t xml:space="preserve"> r</w:t>
      </w:r>
      <w:r>
        <w:rPr>
          <w:sz w:val="28"/>
          <w:szCs w:val="28"/>
        </w:rPr>
        <w:t>ok</w:t>
      </w:r>
      <w:r w:rsidR="003D6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63D3">
        <w:rPr>
          <w:sz w:val="28"/>
          <w:szCs w:val="28"/>
        </w:rPr>
        <w:t>u</w:t>
      </w:r>
      <w:r>
        <w:rPr>
          <w:sz w:val="28"/>
          <w:szCs w:val="28"/>
        </w:rPr>
        <w:t>chwala się, co następuje:</w:t>
      </w:r>
    </w:p>
    <w:p w:rsidR="001633B5" w:rsidRDefault="001633B5" w:rsidP="001633B5">
      <w:pPr>
        <w:ind w:firstLine="1080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1.Zaciąga się kredyt bankowy w rachunku bieżącym w kwocie 3.000.000</w:t>
      </w:r>
      <w:r w:rsidR="007B0EF7">
        <w:rPr>
          <w:sz w:val="28"/>
          <w:szCs w:val="28"/>
        </w:rPr>
        <w:t>,00</w:t>
      </w:r>
      <w:r>
        <w:rPr>
          <w:sz w:val="28"/>
          <w:szCs w:val="28"/>
        </w:rPr>
        <w:t xml:space="preserve"> zł (słownie: trzy miliony</w:t>
      </w:r>
      <w:r w:rsidR="007B0EF7">
        <w:rPr>
          <w:sz w:val="28"/>
          <w:szCs w:val="28"/>
        </w:rPr>
        <w:t xml:space="preserve"> złotych</w:t>
      </w:r>
      <w:r>
        <w:rPr>
          <w:sz w:val="28"/>
          <w:szCs w:val="28"/>
        </w:rPr>
        <w:t xml:space="preserve"> ) w </w:t>
      </w:r>
      <w:r w:rsidR="00CA11A7">
        <w:rPr>
          <w:sz w:val="28"/>
          <w:szCs w:val="28"/>
        </w:rPr>
        <w:t>Getin</w:t>
      </w:r>
      <w:r w:rsidR="00646B25">
        <w:rPr>
          <w:sz w:val="28"/>
          <w:szCs w:val="28"/>
        </w:rPr>
        <w:t xml:space="preserve"> Noble</w:t>
      </w:r>
      <w:r w:rsidR="00CA11A7">
        <w:rPr>
          <w:sz w:val="28"/>
          <w:szCs w:val="28"/>
        </w:rPr>
        <w:t xml:space="preserve"> Bank</w:t>
      </w:r>
      <w:r w:rsidR="00646B25">
        <w:rPr>
          <w:sz w:val="28"/>
          <w:szCs w:val="28"/>
        </w:rPr>
        <w:t xml:space="preserve"> Spółka Akcyjna</w:t>
      </w:r>
      <w:r w:rsidR="00CA11A7">
        <w:rPr>
          <w:sz w:val="28"/>
          <w:szCs w:val="28"/>
        </w:rPr>
        <w:t xml:space="preserve"> z</w:t>
      </w:r>
      <w:r w:rsidR="003D61A1">
        <w:rPr>
          <w:sz w:val="28"/>
          <w:szCs w:val="28"/>
        </w:rPr>
        <w:t> </w:t>
      </w:r>
      <w:r w:rsidR="00CA11A7">
        <w:rPr>
          <w:sz w:val="28"/>
          <w:szCs w:val="28"/>
        </w:rPr>
        <w:t xml:space="preserve">siedzibą </w:t>
      </w:r>
      <w:r>
        <w:rPr>
          <w:sz w:val="28"/>
          <w:szCs w:val="28"/>
        </w:rPr>
        <w:t>w Warszawie, 0</w:t>
      </w:r>
      <w:r w:rsidR="00646B25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46B25">
        <w:rPr>
          <w:sz w:val="28"/>
          <w:szCs w:val="28"/>
        </w:rPr>
        <w:t>20</w:t>
      </w:r>
      <w:r>
        <w:rPr>
          <w:sz w:val="28"/>
          <w:szCs w:val="28"/>
        </w:rPr>
        <w:t xml:space="preserve">8 Warszawa, ul. </w:t>
      </w:r>
      <w:r w:rsidR="00646B25">
        <w:rPr>
          <w:sz w:val="28"/>
          <w:szCs w:val="28"/>
        </w:rPr>
        <w:t>Przyokopowa 33</w:t>
      </w:r>
      <w:r>
        <w:rPr>
          <w:sz w:val="28"/>
          <w:szCs w:val="28"/>
        </w:rPr>
        <w:t xml:space="preserve"> z</w:t>
      </w:r>
      <w:r w:rsidR="003D61A1">
        <w:rPr>
          <w:sz w:val="28"/>
          <w:szCs w:val="28"/>
        </w:rPr>
        <w:t> </w:t>
      </w:r>
      <w:r>
        <w:rPr>
          <w:sz w:val="28"/>
          <w:szCs w:val="28"/>
        </w:rPr>
        <w:t>przeznaczeniem na pokrycie występującego w ciągu roku przejściowego def</w:t>
      </w:r>
      <w:r w:rsidR="001C5D6D">
        <w:rPr>
          <w:sz w:val="28"/>
          <w:szCs w:val="28"/>
        </w:rPr>
        <w:t>icytu w budżecie powiatu na 201</w:t>
      </w:r>
      <w:r w:rsidR="009263D3">
        <w:rPr>
          <w:sz w:val="28"/>
          <w:szCs w:val="28"/>
        </w:rPr>
        <w:t>8</w:t>
      </w:r>
      <w:r w:rsidR="001C5D6D">
        <w:rPr>
          <w:sz w:val="28"/>
          <w:szCs w:val="28"/>
        </w:rPr>
        <w:t xml:space="preserve"> </w:t>
      </w:r>
      <w:r>
        <w:rPr>
          <w:sz w:val="28"/>
          <w:szCs w:val="28"/>
        </w:rPr>
        <w:t>rok.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2.Oprocentowanie kredytu zgodnie z § </w:t>
      </w:r>
      <w:r w:rsidR="00646B25">
        <w:rPr>
          <w:sz w:val="28"/>
          <w:szCs w:val="28"/>
        </w:rPr>
        <w:t>3</w:t>
      </w:r>
      <w:r>
        <w:rPr>
          <w:sz w:val="28"/>
          <w:szCs w:val="28"/>
        </w:rPr>
        <w:t xml:space="preserve"> ust.</w:t>
      </w:r>
      <w:r w:rsidR="00646B25">
        <w:rPr>
          <w:sz w:val="28"/>
          <w:szCs w:val="28"/>
        </w:rPr>
        <w:t>2</w:t>
      </w:r>
      <w:r>
        <w:rPr>
          <w:sz w:val="28"/>
          <w:szCs w:val="28"/>
        </w:rPr>
        <w:t xml:space="preserve"> umowy Nr 1</w:t>
      </w:r>
      <w:r w:rsidR="00646B25">
        <w:rPr>
          <w:sz w:val="28"/>
          <w:szCs w:val="28"/>
        </w:rPr>
        <w:t>03/14 w</w:t>
      </w:r>
      <w:r w:rsidR="003D61A1">
        <w:rPr>
          <w:sz w:val="28"/>
          <w:szCs w:val="28"/>
        </w:rPr>
        <w:t> </w:t>
      </w:r>
      <w:r w:rsidR="00646B25">
        <w:rPr>
          <w:sz w:val="28"/>
          <w:szCs w:val="28"/>
        </w:rPr>
        <w:t>sprawie obsługi bankowej jednostek organizacyjnych Powiatu Jeleniogórskiego</w:t>
      </w:r>
      <w:r>
        <w:rPr>
          <w:sz w:val="28"/>
          <w:szCs w:val="28"/>
        </w:rPr>
        <w:t xml:space="preserve"> z dnia </w:t>
      </w:r>
      <w:r w:rsidR="00646B25">
        <w:rPr>
          <w:sz w:val="28"/>
          <w:szCs w:val="28"/>
        </w:rPr>
        <w:t>17</w:t>
      </w:r>
      <w:r>
        <w:rPr>
          <w:sz w:val="28"/>
          <w:szCs w:val="28"/>
        </w:rPr>
        <w:t xml:space="preserve"> czerwca 201</w:t>
      </w:r>
      <w:r w:rsidR="00646B25">
        <w:rPr>
          <w:sz w:val="28"/>
          <w:szCs w:val="28"/>
        </w:rPr>
        <w:t>4</w:t>
      </w:r>
      <w:r>
        <w:rPr>
          <w:sz w:val="28"/>
          <w:szCs w:val="28"/>
        </w:rPr>
        <w:t xml:space="preserve"> roku wynosić będzie WIBOR 1M +</w:t>
      </w:r>
      <w:r w:rsidR="00646B25">
        <w:rPr>
          <w:sz w:val="28"/>
          <w:szCs w:val="28"/>
        </w:rPr>
        <w:t>0,01%</w:t>
      </w:r>
      <w:r>
        <w:rPr>
          <w:sz w:val="28"/>
          <w:szCs w:val="28"/>
        </w:rPr>
        <w:t>.</w:t>
      </w:r>
      <w:r w:rsidR="003D61A1">
        <w:rPr>
          <w:sz w:val="28"/>
          <w:szCs w:val="28"/>
        </w:rPr>
        <w:t xml:space="preserve"> </w:t>
      </w:r>
      <w:r w:rsidR="00B95C07">
        <w:rPr>
          <w:sz w:val="28"/>
          <w:szCs w:val="28"/>
        </w:rPr>
        <w:t>Odsetki naliczane będą od kwoty aktualnego zadłużenia</w:t>
      </w:r>
      <w:r>
        <w:rPr>
          <w:sz w:val="28"/>
          <w:szCs w:val="28"/>
        </w:rPr>
        <w:t>. Spłata kapitału nastąpi do dnia 3</w:t>
      </w:r>
      <w:r w:rsidR="001C5D6D">
        <w:rPr>
          <w:sz w:val="28"/>
          <w:szCs w:val="28"/>
        </w:rPr>
        <w:t>1 grudnia</w:t>
      </w:r>
      <w:r>
        <w:rPr>
          <w:sz w:val="28"/>
          <w:szCs w:val="28"/>
        </w:rPr>
        <w:t xml:space="preserve"> 201</w:t>
      </w:r>
      <w:r w:rsidR="009263D3">
        <w:rPr>
          <w:sz w:val="28"/>
          <w:szCs w:val="28"/>
        </w:rPr>
        <w:t>8</w:t>
      </w:r>
      <w:r w:rsidR="00137969">
        <w:rPr>
          <w:sz w:val="28"/>
          <w:szCs w:val="28"/>
        </w:rPr>
        <w:t xml:space="preserve"> </w:t>
      </w:r>
      <w:r>
        <w:rPr>
          <w:sz w:val="28"/>
          <w:szCs w:val="28"/>
        </w:rPr>
        <w:t>roku.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FD172D">
      <w:pPr>
        <w:tabs>
          <w:tab w:val="left" w:pos="1418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3.Upoważnia się Starostę i Wicestarostę przy kontrasygnacie Skarbnika Powiatu do podpisania umowy z bankiem kredytującym oraz wystawienia bankowi weksla in blanco z deklaracj</w:t>
      </w:r>
      <w:r w:rsidR="003D61A1">
        <w:rPr>
          <w:sz w:val="28"/>
          <w:szCs w:val="28"/>
        </w:rPr>
        <w:t>ą</w:t>
      </w:r>
      <w:r>
        <w:rPr>
          <w:sz w:val="28"/>
          <w:szCs w:val="28"/>
        </w:rPr>
        <w:t xml:space="preserve"> wekslową.</w:t>
      </w:r>
    </w:p>
    <w:p w:rsidR="001633B5" w:rsidRDefault="001633B5" w:rsidP="001633B5">
      <w:pPr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§ 4.Uchwała wchodzi w życie z dniem podjęcia</w:t>
      </w:r>
      <w:r w:rsidR="009263D3">
        <w:rPr>
          <w:sz w:val="28"/>
          <w:szCs w:val="28"/>
        </w:rPr>
        <w:t>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7B0EF7" w:rsidRDefault="007B0EF7" w:rsidP="001633B5">
      <w:pPr>
        <w:ind w:firstLine="1080"/>
        <w:jc w:val="both"/>
        <w:rPr>
          <w:sz w:val="28"/>
          <w:szCs w:val="28"/>
        </w:rPr>
      </w:pPr>
    </w:p>
    <w:p w:rsidR="00950839" w:rsidRDefault="00950839" w:rsidP="00950839">
      <w:pPr>
        <w:ind w:left="1416" w:firstLine="708"/>
        <w:jc w:val="both"/>
        <w:rPr>
          <w:rFonts w:ascii="Liberation Serif" w:hAnsi="Liberation Serif"/>
        </w:rPr>
      </w:pPr>
    </w:p>
    <w:p w:rsidR="00950839" w:rsidRPr="00950839" w:rsidRDefault="00950839" w:rsidP="00950839">
      <w:pPr>
        <w:ind w:left="1416"/>
        <w:jc w:val="both"/>
        <w:rPr>
          <w:rFonts w:ascii="Liberation Serif" w:hAnsi="Liberation Serif" w:cs="Liberation Serif"/>
          <w:szCs w:val="26"/>
        </w:rPr>
      </w:pPr>
      <w:bookmarkStart w:id="0" w:name="_GoBack"/>
      <w:r w:rsidRPr="00950839">
        <w:rPr>
          <w:rFonts w:ascii="Liberation Serif" w:hAnsi="Liberation Serif" w:cs="Liberation Serif"/>
          <w:szCs w:val="26"/>
        </w:rPr>
        <w:t>Przewodniczący</w:t>
      </w:r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>Wicestarosta</w:t>
      </w:r>
    </w:p>
    <w:p w:rsidR="00950839" w:rsidRPr="00950839" w:rsidRDefault="00950839" w:rsidP="00950839">
      <w:pPr>
        <w:ind w:left="1416"/>
        <w:jc w:val="both"/>
        <w:rPr>
          <w:rFonts w:ascii="Liberation Serif" w:hAnsi="Liberation Serif" w:cs="Liberation Serif"/>
          <w:szCs w:val="26"/>
        </w:rPr>
      </w:pPr>
      <w:r w:rsidRPr="00950839">
        <w:rPr>
          <w:rFonts w:ascii="Liberation Serif" w:hAnsi="Liberation Serif" w:cs="Liberation Serif"/>
          <w:szCs w:val="26"/>
        </w:rPr>
        <w:t>Zarządu Powiatu</w:t>
      </w:r>
    </w:p>
    <w:p w:rsidR="00950839" w:rsidRPr="00950839" w:rsidRDefault="00950839" w:rsidP="00950839">
      <w:pPr>
        <w:ind w:left="1416"/>
        <w:jc w:val="both"/>
        <w:rPr>
          <w:rFonts w:ascii="Liberation Serif" w:hAnsi="Liberation Serif"/>
          <w:sz w:val="28"/>
        </w:rPr>
      </w:pPr>
      <w:r w:rsidRPr="00950839">
        <w:rPr>
          <w:rFonts w:ascii="Liberation Serif" w:hAnsi="Liberation Serif" w:cs="Liberation Serif"/>
          <w:szCs w:val="26"/>
        </w:rPr>
        <w:t xml:space="preserve">Anna </w:t>
      </w:r>
      <w:proofErr w:type="spellStart"/>
      <w:r w:rsidRPr="00950839">
        <w:rPr>
          <w:rFonts w:ascii="Liberation Serif" w:hAnsi="Liberation Serif" w:cs="Liberation Serif"/>
          <w:szCs w:val="26"/>
        </w:rPr>
        <w:t>Konieczyńska</w:t>
      </w:r>
      <w:proofErr w:type="spellEnd"/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ab/>
      </w:r>
      <w:r w:rsidRPr="00950839">
        <w:rPr>
          <w:rFonts w:ascii="Liberation Serif" w:hAnsi="Liberation Serif" w:cs="Liberation Serif"/>
          <w:szCs w:val="26"/>
        </w:rPr>
        <w:t>Paweł Kwiatkowsk</w:t>
      </w:r>
      <w:r w:rsidRPr="00950839">
        <w:rPr>
          <w:rFonts w:ascii="Liberation Serif" w:hAnsi="Liberation Serif" w:cs="Liberation Serif"/>
          <w:szCs w:val="26"/>
        </w:rPr>
        <w:t>i</w:t>
      </w:r>
    </w:p>
    <w:bookmarkEnd w:id="0"/>
    <w:p w:rsidR="007B0EF7" w:rsidRDefault="007B0EF7" w:rsidP="001633B5">
      <w:pPr>
        <w:ind w:firstLine="1080"/>
        <w:jc w:val="both"/>
        <w:rPr>
          <w:sz w:val="28"/>
          <w:szCs w:val="28"/>
        </w:rPr>
      </w:pPr>
    </w:p>
    <w:p w:rsidR="007B0EF7" w:rsidRDefault="007B0EF7" w:rsidP="001633B5">
      <w:pPr>
        <w:ind w:firstLine="1080"/>
        <w:jc w:val="both"/>
        <w:rPr>
          <w:sz w:val="28"/>
          <w:szCs w:val="28"/>
        </w:rPr>
      </w:pPr>
    </w:p>
    <w:p w:rsidR="00501228" w:rsidRDefault="00501228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2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Z A S A D N I E N I E </w:t>
      </w: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633B5" w:rsidRDefault="00646B2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Podjęcie uchwały jest konieczne na wypadek wystąpienia w ciągu roku budżetowego 201</w:t>
      </w:r>
      <w:r w:rsidR="009263D3">
        <w:rPr>
          <w:sz w:val="28"/>
          <w:szCs w:val="28"/>
        </w:rPr>
        <w:t>8</w:t>
      </w:r>
      <w:r>
        <w:rPr>
          <w:sz w:val="28"/>
          <w:szCs w:val="28"/>
        </w:rPr>
        <w:t xml:space="preserve"> przejściowego deficytu</w:t>
      </w:r>
      <w:r w:rsidR="001633B5">
        <w:rPr>
          <w:sz w:val="28"/>
          <w:szCs w:val="28"/>
        </w:rPr>
        <w:t>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upoważnieniem </w:t>
      </w:r>
      <w:r w:rsidR="003D61A1">
        <w:rPr>
          <w:sz w:val="28"/>
          <w:szCs w:val="28"/>
        </w:rPr>
        <w:t>udzielonym</w:t>
      </w:r>
      <w:r>
        <w:rPr>
          <w:sz w:val="28"/>
          <w:szCs w:val="28"/>
        </w:rPr>
        <w:t xml:space="preserve"> Zarządowi </w:t>
      </w:r>
      <w:r w:rsidR="007B0EF7">
        <w:rPr>
          <w:sz w:val="28"/>
          <w:szCs w:val="28"/>
        </w:rPr>
        <w:t xml:space="preserve">w </w:t>
      </w:r>
      <w:r>
        <w:rPr>
          <w:sz w:val="28"/>
          <w:szCs w:val="28"/>
        </w:rPr>
        <w:t>§</w:t>
      </w:r>
      <w:r w:rsidR="007B0EF7">
        <w:rPr>
          <w:sz w:val="28"/>
          <w:szCs w:val="28"/>
        </w:rPr>
        <w:t xml:space="preserve">§ </w:t>
      </w:r>
      <w:r w:rsidR="00501228">
        <w:rPr>
          <w:sz w:val="28"/>
          <w:szCs w:val="28"/>
        </w:rPr>
        <w:t>9</w:t>
      </w:r>
      <w:r>
        <w:rPr>
          <w:sz w:val="28"/>
          <w:szCs w:val="28"/>
        </w:rPr>
        <w:t xml:space="preserve"> i 1</w:t>
      </w:r>
      <w:r w:rsidR="00501228">
        <w:rPr>
          <w:sz w:val="28"/>
          <w:szCs w:val="28"/>
        </w:rPr>
        <w:t>0</w:t>
      </w:r>
      <w:r>
        <w:rPr>
          <w:sz w:val="28"/>
          <w:szCs w:val="28"/>
        </w:rPr>
        <w:t xml:space="preserve">.1 uchwały Rady Powiatu Jeleniogórskiego </w:t>
      </w:r>
      <w:r w:rsidR="007B0EF7">
        <w:rPr>
          <w:sz w:val="28"/>
          <w:szCs w:val="28"/>
        </w:rPr>
        <w:t xml:space="preserve">Nr XLI/210/2017 z dnia 20 grudnia 2017 roku </w:t>
      </w:r>
      <w:r>
        <w:rPr>
          <w:sz w:val="28"/>
          <w:szCs w:val="28"/>
        </w:rPr>
        <w:t>w sprawie budżetu powiatu jeleniogórskiego na 201</w:t>
      </w:r>
      <w:r w:rsidR="009263D3">
        <w:rPr>
          <w:sz w:val="28"/>
          <w:szCs w:val="28"/>
        </w:rPr>
        <w:t>8</w:t>
      </w:r>
      <w:r>
        <w:rPr>
          <w:sz w:val="28"/>
          <w:szCs w:val="28"/>
        </w:rPr>
        <w:t xml:space="preserve"> rok</w:t>
      </w:r>
      <w:r w:rsidR="003D61A1">
        <w:rPr>
          <w:sz w:val="28"/>
          <w:szCs w:val="28"/>
        </w:rPr>
        <w:t>,</w:t>
      </w:r>
      <w:r>
        <w:rPr>
          <w:sz w:val="28"/>
          <w:szCs w:val="28"/>
        </w:rPr>
        <w:t xml:space="preserve"> zaciąga się kredyt w rachunku bieżącym w</w:t>
      </w:r>
      <w:r w:rsidR="003D61A1">
        <w:rPr>
          <w:sz w:val="28"/>
          <w:szCs w:val="28"/>
        </w:rPr>
        <w:t> </w:t>
      </w:r>
      <w:r>
        <w:rPr>
          <w:sz w:val="28"/>
          <w:szCs w:val="28"/>
        </w:rPr>
        <w:t>wysokości do 3.000.000</w:t>
      </w:r>
      <w:r w:rsidR="007B0EF7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  <w:r w:rsidR="007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Spłata kredytu nastąpi do dnia </w:t>
      </w:r>
      <w:r w:rsidR="001C5D6D">
        <w:rPr>
          <w:sz w:val="28"/>
          <w:szCs w:val="28"/>
        </w:rPr>
        <w:t>31 grudnia  201</w:t>
      </w:r>
      <w:r w:rsidR="009263D3">
        <w:rPr>
          <w:sz w:val="28"/>
          <w:szCs w:val="28"/>
        </w:rPr>
        <w:t>8</w:t>
      </w:r>
      <w:r w:rsidR="003D61A1">
        <w:rPr>
          <w:sz w:val="28"/>
          <w:szCs w:val="28"/>
        </w:rPr>
        <w:t> </w:t>
      </w:r>
      <w:r>
        <w:rPr>
          <w:sz w:val="28"/>
          <w:szCs w:val="28"/>
        </w:rPr>
        <w:t>roku.</w:t>
      </w:r>
    </w:p>
    <w:p w:rsidR="001633B5" w:rsidRDefault="001633B5" w:rsidP="001633B5">
      <w:pPr>
        <w:ind w:firstLine="1080"/>
        <w:jc w:val="both"/>
        <w:rPr>
          <w:sz w:val="28"/>
          <w:szCs w:val="28"/>
        </w:rPr>
      </w:pPr>
    </w:p>
    <w:p w:rsidR="001633B5" w:rsidRDefault="001633B5" w:rsidP="001633B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Kredyt może zostać zaciągnięty w</w:t>
      </w:r>
      <w:r w:rsidR="00440FB0" w:rsidRPr="00440FB0">
        <w:rPr>
          <w:sz w:val="28"/>
          <w:szCs w:val="28"/>
        </w:rPr>
        <w:t xml:space="preserve"> </w:t>
      </w:r>
      <w:r w:rsidR="00440FB0">
        <w:rPr>
          <w:sz w:val="28"/>
          <w:szCs w:val="28"/>
        </w:rPr>
        <w:t xml:space="preserve">Getin Noble Bank Spółka Akcyjna  </w:t>
      </w:r>
      <w:r>
        <w:rPr>
          <w:sz w:val="28"/>
          <w:szCs w:val="28"/>
        </w:rPr>
        <w:t>w ramach umowy na obsługę budżetu.</w:t>
      </w:r>
    </w:p>
    <w:p w:rsidR="001633B5" w:rsidRDefault="001633B5" w:rsidP="001633B5">
      <w:pPr>
        <w:jc w:val="both"/>
        <w:rPr>
          <w:b/>
          <w:sz w:val="28"/>
          <w:szCs w:val="28"/>
        </w:rPr>
      </w:pPr>
    </w:p>
    <w:p w:rsidR="00195FBE" w:rsidRDefault="00195FBE"/>
    <w:sectPr w:rsidR="0019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D4"/>
    <w:rsid w:val="00021C03"/>
    <w:rsid w:val="00137969"/>
    <w:rsid w:val="001633B5"/>
    <w:rsid w:val="0017143D"/>
    <w:rsid w:val="00195FBE"/>
    <w:rsid w:val="001C5D6D"/>
    <w:rsid w:val="0026725A"/>
    <w:rsid w:val="002F33D9"/>
    <w:rsid w:val="00382D8B"/>
    <w:rsid w:val="003D61A1"/>
    <w:rsid w:val="004058F5"/>
    <w:rsid w:val="00440FB0"/>
    <w:rsid w:val="004E54D4"/>
    <w:rsid w:val="00501228"/>
    <w:rsid w:val="00646B25"/>
    <w:rsid w:val="00783BD4"/>
    <w:rsid w:val="007B0EF7"/>
    <w:rsid w:val="00877A2A"/>
    <w:rsid w:val="009263D3"/>
    <w:rsid w:val="00950839"/>
    <w:rsid w:val="009C4145"/>
    <w:rsid w:val="00A16777"/>
    <w:rsid w:val="00A83FCE"/>
    <w:rsid w:val="00B95C07"/>
    <w:rsid w:val="00C9465E"/>
    <w:rsid w:val="00CA11A7"/>
    <w:rsid w:val="00D72885"/>
    <w:rsid w:val="00DE04D8"/>
    <w:rsid w:val="00DF44C4"/>
    <w:rsid w:val="00E9476F"/>
    <w:rsid w:val="00F2460C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8226"/>
  <w15:docId w15:val="{511F5111-CB44-4451-9317-C4B9EDA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murbanowicz1</cp:lastModifiedBy>
  <cp:revision>9</cp:revision>
  <cp:lastPrinted>2018-06-15T12:22:00Z</cp:lastPrinted>
  <dcterms:created xsi:type="dcterms:W3CDTF">2018-06-15T12:13:00Z</dcterms:created>
  <dcterms:modified xsi:type="dcterms:W3CDTF">2018-06-25T06:42:00Z</dcterms:modified>
</cp:coreProperties>
</file>