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443D7D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 września</w:t>
      </w:r>
      <w:r w:rsidR="00390754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201</w:t>
      </w:r>
      <w:r w:rsidR="003C085A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9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EA1000" w:rsidRDefault="00894FDC" w:rsidP="00D261BA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B4BDE" w:rsidRDefault="002B4BDE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840A0F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 -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11235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B63A41" w:rsidRDefault="00B63A4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49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D37EFC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 Łomnicy,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7649DD" w:rsidRDefault="004446E4" w:rsidP="00A62F84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jest reprezentowane przez przedstawiciela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566"/>
        </w:trPr>
        <w:tc>
          <w:tcPr>
            <w:tcW w:w="1248" w:type="dxa"/>
            <w:vMerge w:val="restart"/>
          </w:tcPr>
          <w:p w:rsidR="009327FC" w:rsidRDefault="009327FC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169B" w:rsidRDefault="0074169B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13702F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13702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</w:t>
            </w: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KOLEJ KARKONOSKA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”</w:t>
            </w:r>
          </w:p>
          <w:p w:rsidR="0013702F" w:rsidRPr="00332A1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Mysłakowicach</w:t>
            </w:r>
          </w:p>
        </w:tc>
        <w:tc>
          <w:tcPr>
            <w:tcW w:w="1276" w:type="dxa"/>
            <w:vMerge w:val="restart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3702F" w:rsidRPr="00332A1F" w:rsidRDefault="009327F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08.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4169B" w:rsidRDefault="0074169B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Propagowanie idei wykorzystania linii kolejowych, a w szczególności linii nr 308, 340, 330, 336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302 jako ważnego elementu ożywienia gospodarczego regionu.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 Działania na rzecz niwelowania degradacji infrastruktury kolejowej oraz jej ochrony.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Działalność na rzecz integracji i reintegracji zawodowej i społecznej osób zagrożonych wykluczeniem społecznym.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 Promocja turystyczna miejscowości i regionów.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 Realizacja działań edukacyjnych dla młodzieży.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 Promowanie bezpiecznych zachowań na terenie kolejowym i bezpieczeństwa w transporcie kolejowym.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11. Organizacja spotkań, prelekcji, koncertów poświęconych  promowaniu kultury i tradycji.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169B" w:rsidRDefault="0074169B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8215D0" w:rsidRDefault="008215D0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 xml:space="preserve">ul. 1-go Maja 6/2, 58-533 </w:t>
            </w:r>
          </w:p>
          <w:p w:rsidR="008215D0" w:rsidRPr="008215D0" w:rsidRDefault="008215D0" w:rsidP="008215D0">
            <w:pPr>
              <w:rPr>
                <w:rFonts w:ascii="Liberation Serif" w:hAnsi="Liberation Serif" w:cs="Liberation Serif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>Mysłakowice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7649DD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-</w:t>
            </w:r>
          </w:p>
          <w:p w:rsidR="002010BC" w:rsidRPr="00894FD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Prezes: 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Jacek CHORĄGWICKI,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GÓRSKI,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Łukasz ZIARKOWSKI</w:t>
            </w:r>
          </w:p>
          <w:p w:rsidR="008215D0" w:rsidRPr="00D37EFC" w:rsidRDefault="002010BC" w:rsidP="00201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Komisja Rewizyjna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2010BC" w:rsidRDefault="002010BC" w:rsidP="0074169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Przewodniczący: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DORABIAŁA,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Dagmara CIOSTEK,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Grzegorz NOWOTNIAK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 w:rsidR="0074169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2010BC" w:rsidRPr="00C13321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5 lutego 2019 r.</w:t>
            </w:r>
          </w:p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2010BC" w:rsidRDefault="002010BC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Rzeczypospolitej Polskiej, </w:t>
            </w:r>
            <w:r w:rsidR="002B1332"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może działać na terenie innych państw z poszanowaniem tamtejszego prawa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215D0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Organizowanie i finansowanie akcji społecznych,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seminariów, sympozjów, dyskusji, konferencji, wykładów odczytów, szkoleń, warsztatów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, treningów, konkursów i plebiscytów oraz innych form przekazywania wiedzy. Prowadzenie działalności publicystycznej 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informacyjnej, w tym </w:t>
            </w:r>
          </w:p>
          <w:p w:rsidR="008215D0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drodze wydawania książek, czasopism, broszur,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wydawnictw specjalnych także w wersji elektronicznej. Podejmowanie przedsięwzięć wspierających rozwój wrażliwości na wartości humanistyczne i społeczne …..</w:t>
            </w:r>
          </w:p>
          <w:p w:rsidR="0013702F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ZWYKŁE: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OCHRONY KRAJOBRAZU SUDETÓW ZACHODNICH „PRZEŁOM”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Szklarskiej Porębie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90754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Wpis:</w:t>
            </w:r>
          </w:p>
          <w:p w:rsidR="00E11141" w:rsidRDefault="00443D7D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20.</w:t>
            </w:r>
            <w:r w:rsidR="00E11141">
              <w:rPr>
                <w:rFonts w:ascii="Liberation Serif" w:hAnsi="Liberation Serif" w:cs="Liberation Serif"/>
                <w:b/>
                <w:sz w:val="20"/>
                <w:szCs w:val="20"/>
              </w:rPr>
              <w:t>09.2019r.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32A1F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i kulturowego oraz architektury i innych elementów sztuki składających się na tożsamość historyczną i przyrodniczą Sudetów Zachodnich.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Celami stowarzyszenia są m.in.:</w:t>
            </w:r>
          </w:p>
          <w:p w:rsidR="00E11141" w:rsidRPr="00A26CD4" w:rsidRDefault="00E11141" w:rsidP="00A26CD4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wprowadzenie </w:t>
            </w:r>
          </w:p>
          <w:p w:rsidR="00E11141" w:rsidRDefault="00E11141" w:rsidP="00D118A8">
            <w:pPr>
              <w:pStyle w:val="Bezodstpw"/>
              <w:ind w:left="49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gendą 2030 ONZ;</w:t>
            </w:r>
          </w:p>
          <w:p w:rsidR="00E11141" w:rsidRPr="00D118A8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do realizacji scenariuszy rozwoju gmin i większych obszarów terytorialnych uwzględniających poszanowanie dla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przyrodniczego regionu Sudetów Zachodnich;</w:t>
            </w:r>
          </w:p>
          <w:p w:rsidR="00E11141" w:rsidRPr="00D118A8" w:rsidRDefault="00E11141" w:rsidP="006A2363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edukacja regionalna skierowana do wszystkich interesariuszy (mieszkańców, turystów, inwestorów) z naciskiem położonym na zasoby kultury materialnej regionów Sudetów Zachodnich…</w:t>
            </w:r>
          </w:p>
          <w:p w:rsidR="00E11141" w:rsidRDefault="00E11141" w:rsidP="006A2363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11141" w:rsidRDefault="00E11141" w:rsidP="00A26CD4">
            <w:pPr>
              <w:ind w:right="12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</w:t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l.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Jedności Narodowej 13/1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58-580 Szklarska Poręba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Pr="00A26CD4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7649DD" w:rsidRPr="007649DD" w:rsidRDefault="007649DD" w:rsidP="007649D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sz w:val="20"/>
                <w:szCs w:val="20"/>
              </w:rPr>
              <w:t>Kamil K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ASPEROWICZ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7649DD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11141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11141" w:rsidRDefault="00443D7D" w:rsidP="00443D7D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09.09.2019 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7649DD" w:rsidP="007649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NIE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5501C6">
        <w:trPr>
          <w:trHeight w:val="1480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95F0C" w:rsidRDefault="00995F0C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Sudetów Zachodnich,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towarzyszenie może działać na terenie innych państw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poszanowaniem tamtejszego prawa.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1214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Swoje cele stowarzyszenie realizuje m.in. poprzez:</w:t>
            </w:r>
          </w:p>
          <w:p w:rsidR="00E11141" w:rsidRDefault="00E11141" w:rsidP="00A26CD4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zapisów w planach zagospodarowania przestrzennego, zarówno istniejących jak i nowo tworzonych;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przebiegu procesu uzyskiwania zgody na ingerencję inwestorską w stan obecny; dotyczy to m.in. uzyskiwania pozwoleń na budowę, rozwieszania reklam wielkopowierzchnio-wych, zmian w stanie obszarów zielonych,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in.;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współpracę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 xml:space="preserve">Krajowym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Dolnośląskim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Konserwatorem Zabytków we Wrocławiu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oraz delegaturą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t xml:space="preserve"> urzędu  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0"/>
                <w:szCs w:val="20"/>
              </w:rPr>
              <w:t>w Jeleniej Górze;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współpracę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samorządami, władzami lokalnymi, stowarzyszeniami </w:t>
            </w:r>
          </w:p>
          <w:p w:rsidR="00E11141" w:rsidRDefault="00E11141" w:rsidP="00A26CD4">
            <w:pPr>
              <w:pStyle w:val="Bezodstpw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innymi podmiotami NGO z obszaru Sudetów Zachodnich działających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podobnym do stowarzyszenia zakresie;…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C9767C" w:rsidRPr="00D03F15" w:rsidRDefault="00C9767C" w:rsidP="00B4717E">
      <w:pPr>
        <w:rPr>
          <w:rFonts w:ascii="Liberation Serif" w:hAnsi="Liberation Serif" w:cs="Liberation Serif"/>
          <w:b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34" w:rsidRDefault="00662434" w:rsidP="00E842ED">
      <w:r>
        <w:separator/>
      </w:r>
    </w:p>
  </w:endnote>
  <w:endnote w:type="continuationSeparator" w:id="0">
    <w:p w:rsidR="00662434" w:rsidRDefault="00662434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34" w:rsidRDefault="00662434" w:rsidP="00E842ED">
      <w:r>
        <w:separator/>
      </w:r>
    </w:p>
  </w:footnote>
  <w:footnote w:type="continuationSeparator" w:id="0">
    <w:p w:rsidR="00662434" w:rsidRDefault="00662434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230"/>
    <w:multiLevelType w:val="hybridMultilevel"/>
    <w:tmpl w:val="90D4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2D9A2C6E"/>
    <w:multiLevelType w:val="hybridMultilevel"/>
    <w:tmpl w:val="BA20E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3D66"/>
    <w:multiLevelType w:val="hybridMultilevel"/>
    <w:tmpl w:val="F9A8619E"/>
    <w:lvl w:ilvl="0" w:tplc="6DE67AE8">
      <w:start w:val="1"/>
      <w:numFmt w:val="lowerLetter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388"/>
    <w:multiLevelType w:val="hybridMultilevel"/>
    <w:tmpl w:val="E9DE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211C7"/>
    <w:rsid w:val="0006362B"/>
    <w:rsid w:val="00063B88"/>
    <w:rsid w:val="00073B7A"/>
    <w:rsid w:val="00075EA2"/>
    <w:rsid w:val="00076D5F"/>
    <w:rsid w:val="00077EAF"/>
    <w:rsid w:val="00086537"/>
    <w:rsid w:val="00087E85"/>
    <w:rsid w:val="000A706B"/>
    <w:rsid w:val="00105025"/>
    <w:rsid w:val="0011170B"/>
    <w:rsid w:val="00112351"/>
    <w:rsid w:val="001214D5"/>
    <w:rsid w:val="00123E8C"/>
    <w:rsid w:val="001264E3"/>
    <w:rsid w:val="00134B37"/>
    <w:rsid w:val="0013702F"/>
    <w:rsid w:val="00140404"/>
    <w:rsid w:val="00145C55"/>
    <w:rsid w:val="001A1DF6"/>
    <w:rsid w:val="001B79B9"/>
    <w:rsid w:val="001C3D5F"/>
    <w:rsid w:val="001F7A23"/>
    <w:rsid w:val="002010BC"/>
    <w:rsid w:val="002431F8"/>
    <w:rsid w:val="0028468F"/>
    <w:rsid w:val="00285ECE"/>
    <w:rsid w:val="002A42ED"/>
    <w:rsid w:val="002B1332"/>
    <w:rsid w:val="002B4BDE"/>
    <w:rsid w:val="002C427F"/>
    <w:rsid w:val="002D23ED"/>
    <w:rsid w:val="002D5009"/>
    <w:rsid w:val="002F16BB"/>
    <w:rsid w:val="0030248C"/>
    <w:rsid w:val="0030425C"/>
    <w:rsid w:val="00326A9F"/>
    <w:rsid w:val="00332A1F"/>
    <w:rsid w:val="00354E3D"/>
    <w:rsid w:val="00361B0B"/>
    <w:rsid w:val="00373FCB"/>
    <w:rsid w:val="0037788C"/>
    <w:rsid w:val="00377EF9"/>
    <w:rsid w:val="00390754"/>
    <w:rsid w:val="00391C53"/>
    <w:rsid w:val="003A237B"/>
    <w:rsid w:val="003C0188"/>
    <w:rsid w:val="003C085A"/>
    <w:rsid w:val="003C3B64"/>
    <w:rsid w:val="003C4922"/>
    <w:rsid w:val="003D7800"/>
    <w:rsid w:val="003E24E7"/>
    <w:rsid w:val="003F11B8"/>
    <w:rsid w:val="00404817"/>
    <w:rsid w:val="00405453"/>
    <w:rsid w:val="00407DCC"/>
    <w:rsid w:val="0041035D"/>
    <w:rsid w:val="00443D7D"/>
    <w:rsid w:val="004446E4"/>
    <w:rsid w:val="00464D15"/>
    <w:rsid w:val="00465273"/>
    <w:rsid w:val="00474F8C"/>
    <w:rsid w:val="00486464"/>
    <w:rsid w:val="004A0E18"/>
    <w:rsid w:val="004B04E8"/>
    <w:rsid w:val="004C66E0"/>
    <w:rsid w:val="004C7D5A"/>
    <w:rsid w:val="004D6B8A"/>
    <w:rsid w:val="004F42C4"/>
    <w:rsid w:val="00506F41"/>
    <w:rsid w:val="00512A8C"/>
    <w:rsid w:val="005231CB"/>
    <w:rsid w:val="00526A89"/>
    <w:rsid w:val="005501C6"/>
    <w:rsid w:val="005A52CC"/>
    <w:rsid w:val="005D0AF6"/>
    <w:rsid w:val="005D0BFF"/>
    <w:rsid w:val="005E681E"/>
    <w:rsid w:val="00603F26"/>
    <w:rsid w:val="00643BFC"/>
    <w:rsid w:val="00662434"/>
    <w:rsid w:val="00673594"/>
    <w:rsid w:val="00687B0D"/>
    <w:rsid w:val="006924A6"/>
    <w:rsid w:val="006A2363"/>
    <w:rsid w:val="006B721E"/>
    <w:rsid w:val="006F7257"/>
    <w:rsid w:val="00702002"/>
    <w:rsid w:val="0070594A"/>
    <w:rsid w:val="00711DC9"/>
    <w:rsid w:val="00714DF8"/>
    <w:rsid w:val="0074169B"/>
    <w:rsid w:val="007649DD"/>
    <w:rsid w:val="007669D5"/>
    <w:rsid w:val="00770DAA"/>
    <w:rsid w:val="00780341"/>
    <w:rsid w:val="007812ED"/>
    <w:rsid w:val="00794BAC"/>
    <w:rsid w:val="007A27C6"/>
    <w:rsid w:val="007B071D"/>
    <w:rsid w:val="007D7084"/>
    <w:rsid w:val="007E418F"/>
    <w:rsid w:val="007E7676"/>
    <w:rsid w:val="007F2D40"/>
    <w:rsid w:val="0080128D"/>
    <w:rsid w:val="00801642"/>
    <w:rsid w:val="00814641"/>
    <w:rsid w:val="00816DA0"/>
    <w:rsid w:val="008214F6"/>
    <w:rsid w:val="008215D0"/>
    <w:rsid w:val="00840A0F"/>
    <w:rsid w:val="008716DF"/>
    <w:rsid w:val="00894FDC"/>
    <w:rsid w:val="008C2BA8"/>
    <w:rsid w:val="008E5DC8"/>
    <w:rsid w:val="00914671"/>
    <w:rsid w:val="009151E7"/>
    <w:rsid w:val="009327FC"/>
    <w:rsid w:val="009355C9"/>
    <w:rsid w:val="00947DE1"/>
    <w:rsid w:val="00950CB6"/>
    <w:rsid w:val="00980814"/>
    <w:rsid w:val="00993F4D"/>
    <w:rsid w:val="00995F0C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26CD4"/>
    <w:rsid w:val="00A32C93"/>
    <w:rsid w:val="00A41E01"/>
    <w:rsid w:val="00A57937"/>
    <w:rsid w:val="00A62EBF"/>
    <w:rsid w:val="00A62F84"/>
    <w:rsid w:val="00A72781"/>
    <w:rsid w:val="00A80339"/>
    <w:rsid w:val="00A96C2C"/>
    <w:rsid w:val="00AA0DBB"/>
    <w:rsid w:val="00AA3AA8"/>
    <w:rsid w:val="00AD120A"/>
    <w:rsid w:val="00AE5B05"/>
    <w:rsid w:val="00B02FF1"/>
    <w:rsid w:val="00B11BCF"/>
    <w:rsid w:val="00B4171B"/>
    <w:rsid w:val="00B46858"/>
    <w:rsid w:val="00B4717E"/>
    <w:rsid w:val="00B62074"/>
    <w:rsid w:val="00B63A41"/>
    <w:rsid w:val="00BB692D"/>
    <w:rsid w:val="00BC408A"/>
    <w:rsid w:val="00C13321"/>
    <w:rsid w:val="00C37068"/>
    <w:rsid w:val="00C744B4"/>
    <w:rsid w:val="00C9767C"/>
    <w:rsid w:val="00CA2585"/>
    <w:rsid w:val="00CC2679"/>
    <w:rsid w:val="00D03F15"/>
    <w:rsid w:val="00D118A8"/>
    <w:rsid w:val="00D261BA"/>
    <w:rsid w:val="00D37EFC"/>
    <w:rsid w:val="00D55F62"/>
    <w:rsid w:val="00DC3BEF"/>
    <w:rsid w:val="00DF3E9C"/>
    <w:rsid w:val="00E03D3A"/>
    <w:rsid w:val="00E11141"/>
    <w:rsid w:val="00E50774"/>
    <w:rsid w:val="00E628AF"/>
    <w:rsid w:val="00E6669D"/>
    <w:rsid w:val="00E77FBD"/>
    <w:rsid w:val="00E842ED"/>
    <w:rsid w:val="00E956B2"/>
    <w:rsid w:val="00EA1000"/>
    <w:rsid w:val="00EB4537"/>
    <w:rsid w:val="00EE0F21"/>
    <w:rsid w:val="00EE2B09"/>
    <w:rsid w:val="00EF5E5E"/>
    <w:rsid w:val="00F30668"/>
    <w:rsid w:val="00F356BC"/>
    <w:rsid w:val="00F46651"/>
    <w:rsid w:val="00F52EAC"/>
    <w:rsid w:val="00F678EE"/>
    <w:rsid w:val="00F7202E"/>
    <w:rsid w:val="00F73B2C"/>
    <w:rsid w:val="00FB3D08"/>
    <w:rsid w:val="00FB4A25"/>
    <w:rsid w:val="00FB5D62"/>
    <w:rsid w:val="00FC504F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2A3369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C0AF-04DB-4794-A531-C21FB871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1722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Chabros Marzena</cp:lastModifiedBy>
  <cp:revision>8</cp:revision>
  <cp:lastPrinted>2019-03-08T07:19:00Z</cp:lastPrinted>
  <dcterms:created xsi:type="dcterms:W3CDTF">2019-09-03T10:02:00Z</dcterms:created>
  <dcterms:modified xsi:type="dcterms:W3CDTF">2019-09-23T07:11:00Z</dcterms:modified>
</cp:coreProperties>
</file>