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D1" w:rsidRDefault="009F4CF0">
      <w:pPr>
        <w:spacing w:after="0"/>
        <w:jc w:val="center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Protokół</w:t>
      </w:r>
    </w:p>
    <w:p w:rsidR="00FA19D1" w:rsidRDefault="009F4CF0">
      <w:pPr>
        <w:spacing w:after="0"/>
        <w:jc w:val="center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z XLIII Sesji Rady Powiatu Jeleniogórskiego,</w:t>
      </w:r>
    </w:p>
    <w:p w:rsidR="00FA19D1" w:rsidRDefault="009F4CF0">
      <w:pPr>
        <w:spacing w:after="0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która odbyła się w dniu 28 lutego 2018 r. roku, o godz. 9</w:t>
      </w: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  <w:vertAlign w:val="superscript"/>
        </w:rPr>
        <w:t>00</w:t>
      </w:r>
    </w:p>
    <w:p w:rsidR="00FA19D1" w:rsidRDefault="009F4CF0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8"/>
          <w:u w:val="single"/>
        </w:rPr>
      </w:pPr>
      <w:r>
        <w:rPr>
          <w:rFonts w:ascii="Liberation Serif;Times New Roma" w:eastAsia="Liberation Serif;Times New Roma" w:hAnsi="Liberation Serif;Times New Roma" w:cs="Liberation Serif;Times New Roma"/>
          <w:b/>
          <w:color w:val="000000"/>
          <w:sz w:val="24"/>
          <w:u w:val="single"/>
        </w:rPr>
        <w:t>w sali nr 9 bud. H Wydzia</w:t>
      </w:r>
      <w:r>
        <w:rPr>
          <w:rFonts w:ascii="Liberation Serif" w:eastAsia="Liberation Serif" w:hAnsi="Liberation Serif" w:cs="Liberation Serif"/>
          <w:b/>
          <w:color w:val="000000"/>
          <w:sz w:val="24"/>
          <w:u w:val="single"/>
        </w:rPr>
        <w:t>ł</w:t>
      </w:r>
      <w:r>
        <w:rPr>
          <w:rFonts w:ascii="Liberation Serif;Times New Roma" w:eastAsia="Liberation Serif;Times New Roma" w:hAnsi="Liberation Serif;Times New Roma" w:cs="Liberation Serif;Times New Roma"/>
          <w:b/>
          <w:color w:val="000000"/>
          <w:sz w:val="24"/>
          <w:u w:val="single"/>
        </w:rPr>
        <w:t>u Ekonomii, Zarz</w:t>
      </w:r>
      <w:r>
        <w:rPr>
          <w:rFonts w:ascii="Liberation Serif" w:eastAsia="Liberation Serif" w:hAnsi="Liberation Serif" w:cs="Liberation Serif"/>
          <w:b/>
          <w:color w:val="000000"/>
          <w:sz w:val="24"/>
          <w:u w:val="single"/>
        </w:rPr>
        <w:t>ą</w:t>
      </w:r>
      <w:r>
        <w:rPr>
          <w:rFonts w:ascii="Liberation Serif;Times New Roma" w:eastAsia="Liberation Serif;Times New Roma" w:hAnsi="Liberation Serif;Times New Roma" w:cs="Liberation Serif;Times New Roma"/>
          <w:b/>
          <w:color w:val="000000"/>
          <w:sz w:val="24"/>
          <w:u w:val="single"/>
        </w:rPr>
        <w:t>dzania i Turystyki w Jeleniej G</w:t>
      </w:r>
      <w:r>
        <w:rPr>
          <w:rFonts w:ascii="Liberation Serif" w:eastAsia="Liberation Serif" w:hAnsi="Liberation Serif" w:cs="Liberation Serif"/>
          <w:b/>
          <w:color w:val="000000"/>
          <w:sz w:val="24"/>
          <w:u w:val="single"/>
        </w:rPr>
        <w:t>ó</w:t>
      </w:r>
      <w:r>
        <w:rPr>
          <w:rFonts w:ascii="Liberation Serif;Times New Roma" w:eastAsia="Liberation Serif;Times New Roma" w:hAnsi="Liberation Serif;Times New Roma" w:cs="Liberation Serif;Times New Roma"/>
          <w:b/>
          <w:color w:val="000000"/>
          <w:sz w:val="24"/>
          <w:u w:val="single"/>
        </w:rPr>
        <w:t xml:space="preserve">rze </w:t>
      </w:r>
    </w:p>
    <w:p w:rsidR="00FA19D1" w:rsidRDefault="009F4CF0">
      <w:pPr>
        <w:spacing w:after="0"/>
        <w:jc w:val="center"/>
        <w:rPr>
          <w:rFonts w:ascii="Liberation Serif" w:eastAsia="Liberation Serif" w:hAnsi="Liberation Serif" w:cs="Liberation Serif"/>
          <w:b/>
          <w:color w:val="000000"/>
          <w:sz w:val="28"/>
          <w:u w:val="single"/>
        </w:rPr>
      </w:pPr>
      <w:r>
        <w:rPr>
          <w:rFonts w:ascii="Liberation Serif;Times New Roma" w:eastAsia="Liberation Serif;Times New Roma" w:hAnsi="Liberation Serif;Times New Roma" w:cs="Liberation Serif;Times New Roma"/>
          <w:b/>
          <w:color w:val="000000"/>
          <w:sz w:val="24"/>
          <w:u w:val="single"/>
          <w:shd w:val="clear" w:color="auto" w:fill="FFFFFF"/>
        </w:rPr>
        <w:t>Uniwersytetu Ekonomicznego we Wroc</w:t>
      </w:r>
      <w:r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ł</w:t>
      </w:r>
      <w:r>
        <w:rPr>
          <w:rFonts w:ascii="Liberation Serif;Times New Roma" w:eastAsia="Liberation Serif;Times New Roma" w:hAnsi="Liberation Serif;Times New Roma" w:cs="Liberation Serif;Times New Roma"/>
          <w:b/>
          <w:color w:val="000000"/>
          <w:sz w:val="24"/>
          <w:u w:val="single"/>
          <w:shd w:val="clear" w:color="auto" w:fill="FFFFFF"/>
        </w:rPr>
        <w:t>awiu.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Ad.1.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ący Rady Powiatu Jeleniogórskiego Eugeniusz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otworzył XLIII Sesję Rady Powiatu Jeleniogórskiego i przywitał zaproszonych gości.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Na podstawie listy obecności Przewodniczący Rady Powiatu E. 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stwierdził, że w Sesji uczestniczy 13 radnych (nieobec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ni radni: J. Pokój, L.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Supierz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, M. Górecki, G. Rybarczyk. A. 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Konieczyńska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, J. Kotliński), Rada posiada zdolność uchwałodawczą wymaganą art. 13 ust. 1 ustawy o samorządzie powiatowym, posiedzenie jest prawomocne i Rada może podejmować prawomocne decyzje. Ob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sługę prawną Sesji zapewniła radczyni prawna Dagmara Mazur. Lista obecności stanowi załącznik </w:t>
      </w:r>
      <w:r>
        <w:rPr>
          <w:rFonts w:ascii="Liberation Serif" w:eastAsia="Liberation Serif" w:hAnsi="Liberation Serif" w:cs="Liberation Serif"/>
          <w:color w:val="00B0F0"/>
          <w:sz w:val="24"/>
          <w:shd w:val="clear" w:color="auto" w:fill="FFFFFF"/>
        </w:rPr>
        <w:t xml:space="preserve">nr 1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do niniejszego protokołu.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Ad.2.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ący przedstawił porządek obrad XLIII Sesji Rady Powiatu Jeleniogórskiego i spytał, czy są co do niego jakieś uwagi lub wnioski formalne. Wobec braku uwag i wniosków przeszedł do 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 xml:space="preserve">jego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procedowania .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Porządek obrad stanowi załącznik </w:t>
      </w:r>
      <w:r>
        <w:rPr>
          <w:rFonts w:ascii="Liberation Serif" w:eastAsia="Liberation Serif" w:hAnsi="Liberation Serif" w:cs="Liberation Serif"/>
          <w:color w:val="004DBB"/>
          <w:sz w:val="24"/>
          <w:shd w:val="clear" w:color="auto" w:fill="FFFFFF"/>
        </w:rPr>
        <w:t xml:space="preserve">nr 2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do niniejszego protokołu.</w:t>
      </w:r>
    </w:p>
    <w:p w:rsidR="00FA19D1" w:rsidRDefault="00FA19D1">
      <w:pPr>
        <w:jc w:val="both"/>
        <w:rPr>
          <w:rFonts w:ascii="Liberation Serif" w:eastAsia="Liberation Serif" w:hAnsi="Liberation Serif" w:cs="Liberation Serif"/>
          <w:i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Ad.3.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Przewodniczący Rady Powiatu Jeleniogórskiego E. 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przystąpił do realizacji 3. punktu porządku obrad – podjęcie uchwały w sprawie 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powierzenia Powiatowi Luba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ń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skiemu wykonywania zadania, polegaj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ą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cego na prowadzeniu powiat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owego o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ś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rodka wsparcia dla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 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matek z ma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ł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oletnimi dzie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ć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mi i kobiet w ci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ąż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y oraz ofiar przemocy w rodzinie.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Dyrektor Powiatowego Centrum Pomocy Rodzinie J. Bagińska przedstawiła projekt uchwały.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Na obrady przybyli radni J. Kotli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ński, J. Pokój oraz Starosta A.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Konieczyńska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( godz. 9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  <w:vertAlign w:val="superscript"/>
        </w:rPr>
        <w:t>09)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i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Przewodniczący poprosił o przedstawienie opinii komisji na temat projektu uchwały: 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- Komisja Spraw Społecznych - Przewodniczący Komisji Krzysztof Wiśniewski poinformował, że Komisja wyraziła pozyty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wną opinię.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Przewodniczący Rady Powiatu Jeleniogórskiego E. 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poddał pod głosowanie treść uchwały </w:t>
      </w:r>
      <w:r>
        <w:rPr>
          <w:rFonts w:ascii="Liberation Serif;Times New Roma" w:eastAsia="Liberation Serif;Times New Roma" w:hAnsi="Liberation Serif;Times New Roma" w:cs="Liberation Serif;Times New Roma"/>
          <w:color w:val="000000"/>
          <w:sz w:val="24"/>
          <w:shd w:val="clear" w:color="auto" w:fill="FFFFFF"/>
        </w:rPr>
        <w:t>Nr</w:t>
      </w:r>
      <w:r>
        <w:rPr>
          <w:rFonts w:ascii="Liberation Serif;Times New Roma" w:eastAsia="Liberation Serif;Times New Roma" w:hAnsi="Liberation Serif;Times New Roma" w:cs="Liberation Serif;Times New Roma"/>
          <w:b/>
          <w:color w:val="000000"/>
          <w:sz w:val="24"/>
          <w:shd w:val="clear" w:color="auto" w:fill="FFFFFF"/>
        </w:rPr>
        <w:t> </w:t>
      </w:r>
      <w:r>
        <w:rPr>
          <w:rFonts w:ascii="Liberation Serif;Times New Roma" w:eastAsia="Liberation Serif;Times New Roma" w:hAnsi="Liberation Serif;Times New Roma" w:cs="Liberation Serif;Times New Roma"/>
          <w:color w:val="000000"/>
          <w:sz w:val="24"/>
          <w:shd w:val="clear" w:color="auto" w:fill="FFFFFF"/>
        </w:rPr>
        <w:t>XLIII/218/2018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w sprawie powierzenia Powiatowi Luba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ńskiemu wykonywania zadania, polegającego na prowadzeniu powiatowego ośrodka wsparcia dla matek z małoletnimi dziećmi i kobiet w ciąży oraz ofiar przemocy w rodzinie.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 głosowaniu wzięło udział 16 radnych.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lastRenderedPageBreak/>
        <w:t>Wynik głosowania: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za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>-  16 osób,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przeciw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-  0 osób,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wstrzymało się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>-  0 osób.</w:t>
      </w:r>
    </w:p>
    <w:p w:rsidR="00FA19D1" w:rsidRDefault="009F4CF0">
      <w:pPr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Przewodniczący stwierdził, że uchwała została podjęta jednogłośnie. Uchwała ta stanowi załącznik </w:t>
      </w:r>
      <w:r>
        <w:rPr>
          <w:rFonts w:ascii="Liberation Serif" w:eastAsia="Liberation Serif" w:hAnsi="Liberation Serif" w:cs="Liberation Serif"/>
          <w:color w:val="0084D1"/>
          <w:sz w:val="24"/>
          <w:shd w:val="clear" w:color="auto" w:fill="FFFFFF"/>
        </w:rPr>
        <w:t>nr 3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do niniejszego protokołu.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Ad.4.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Przewodniczący Rady Powiatu Jeleniogórskiego E. 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przystąpił do realizacji 4. p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unktu porządku obrad – podjęcie uchwały w sprawie 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ustalenia trybu udzielania i rozliczania dotacji dla niepublicznych podmiot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ó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w o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ś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wiatowych oraz trybu przeprowadzania kontroli prawid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ł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owo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ś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ci ich pobrania i wykorzystania.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Dyrektor Wydzia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łu Oświaty i Zdrowia S. Urbański przedstawił treść uchwały.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Przewodniczący poprosił o przedstawienie opinii komisji na temat projektu uchwały: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- Komisja Spraw Społecznych - Przewodniczący Komisji Krzysztof Wiśniewski poinformował, że Komisja wyraziła pozy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tywną opinię.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Radny R. Mazur opuścił obrady; przybył radny L.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Supierz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(godz. 9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  <w:vertAlign w:val="superscript"/>
        </w:rPr>
        <w:t>14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)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Przewodniczący Rady Powiatu Jeleniogórskiego E. 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poddał pod głosowanie treść uchwały Nr XLIII/219/2018 w sprawie 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ustalenia trybu udzielania i rozliczania dotacji dla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 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niepublicznych podmiot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ó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w o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ś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wiatowych oraz trybu przeprowadzania kontroli prawid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ł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owo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ś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ci ich pobrania i wykorzystania.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 głosowaniu wzięło udział 16 radnych.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Wynik głosowania: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za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>- 16 osób,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przeciw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>-  0 osób,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wstrzymało się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>-  0 osób.</w:t>
      </w:r>
    </w:p>
    <w:p w:rsidR="00FA19D1" w:rsidRDefault="009F4CF0">
      <w:pPr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Przewodniczący stwi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erdził, że uchwała została podjęta jednogłośnie. Uchwała ta stanowi załącznik </w:t>
      </w:r>
      <w:r>
        <w:rPr>
          <w:rFonts w:ascii="Liberation Serif" w:eastAsia="Liberation Serif" w:hAnsi="Liberation Serif" w:cs="Liberation Serif"/>
          <w:color w:val="0084D1"/>
          <w:sz w:val="24"/>
          <w:shd w:val="clear" w:color="auto" w:fill="FFFFFF"/>
        </w:rPr>
        <w:t>nr 4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do niniejszego protokołu.</w:t>
      </w:r>
    </w:p>
    <w:p w:rsidR="00FA19D1" w:rsidRDefault="009F4CF0">
      <w:pPr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Na obrady powrócił radny R. Mazur (godz. 9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  <w:vertAlign w:val="superscript"/>
        </w:rPr>
        <w:t>15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)</w:t>
      </w:r>
    </w:p>
    <w:p w:rsidR="00FA19D1" w:rsidRDefault="00FA19D1">
      <w:pPr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Ad.5.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ący Rady Powiatu Jeleniogórskiego E. 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przystąpił do realizacji 5. punktu porządku obrad – 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Sprawozdanie za 2017 rok z wysoko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ś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 xml:space="preserve">ci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ś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rednich wynagrodze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ń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 xml:space="preserve"> nauczycieli na poszczeg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ó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lnych stopniach awansu zawodowego w o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ś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wiatowych jednostkach prowadzonych przez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 xml:space="preserve"> Powiat Jeleniog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ó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rski.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lastRenderedPageBreak/>
        <w:t xml:space="preserve">Dyrektor Wydziału Oświaty i Zdrowia S. Urbański przedstawił treść sprawozdania. Sprawozdanie to stanowi załącznik </w:t>
      </w:r>
      <w:r>
        <w:rPr>
          <w:rFonts w:ascii="Liberation Serif" w:eastAsia="Liberation Serif" w:hAnsi="Liberation Serif" w:cs="Liberation Serif"/>
          <w:color w:val="0084D1"/>
          <w:sz w:val="24"/>
          <w:shd w:val="clear" w:color="auto" w:fill="FFFFFF"/>
        </w:rPr>
        <w:t>nr 5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do niniejszego protokołu.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G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łos zabrał radny J. Kotliński: Czy te kwoty uwzględniają również podwyżki, które są przewidziane przez Ministerstwo?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Dyrektor S. Urbański odpowiedział: Jeśli chodzi o kwestię tego sprawozdania, to ono dotyczy roku 2017. W tym roku będziemy realizować usta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wowe podwyżki.</w:t>
      </w:r>
    </w:p>
    <w:p w:rsidR="00FA19D1" w:rsidRDefault="00FA19D1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Ad.6.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Zatwierdzenie protoko</w:t>
      </w: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>łó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w z XLI oraz XLII Sesji Rady Powiatu Jeleniog</w:t>
      </w: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>ó</w:t>
      </w:r>
      <w:r>
        <w:rPr>
          <w:rFonts w:ascii="Liberation Serif;Times New Roma" w:eastAsia="Liberation Serif;Times New Roma" w:hAnsi="Liberation Serif;Times New Roma" w:cs="Liberation Serif;Times New Roma"/>
          <w:color w:val="00000A"/>
          <w:sz w:val="24"/>
          <w:shd w:val="clear" w:color="auto" w:fill="FFFFFF"/>
        </w:rPr>
        <w:t>rskiego.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i/>
          <w:color w:val="00000A"/>
          <w:sz w:val="24"/>
          <w:shd w:val="clear" w:color="auto" w:fill="FFFFFF"/>
        </w:rPr>
        <w:t xml:space="preserve">GŁOSOWANIE PRZYJĘCIA PROTOKOŁU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z XLI Sesji RPJ.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 głosowaniu wzięło udział 17 radnych.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Wynik głosowania: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za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>- 17 osób,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przeciw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>-  0 osób,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wstrzyma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ło się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>-  0 osób.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hd w:val="clear" w:color="auto" w:fill="FFFFFF"/>
        </w:rPr>
        <w:t>Przewodniczący stwierdził, że protokół został przyjęty jednogłośnie.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i/>
          <w:color w:val="00000A"/>
          <w:sz w:val="24"/>
          <w:shd w:val="clear" w:color="auto" w:fill="FFFFFF"/>
        </w:rPr>
        <w:t xml:space="preserve">GŁOSOWANIE PRZYJĘCIA PROTOKOŁU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z XLII Sesji RPJ.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 głosowaniu wzięło udział 17 radnych.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Wynik głosowania: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za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>- 17 osób,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przeciw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>-  0 osób,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wstrzymało się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-  0 osób.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hd w:val="clear" w:color="auto" w:fill="FFFFFF"/>
        </w:rPr>
        <w:t>Przewodniczący stwierdził, że protokół został przyjęty jednogłośnie.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 xml:space="preserve">Ad.7. 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Kolejnym punktem porządku obrad było przedstawienie sprawozdania Starosty z prac Zarządu w okresie międzysesyjnym.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Sprawozdanie to stanowi załącznik </w:t>
      </w:r>
      <w:r>
        <w:rPr>
          <w:rFonts w:ascii="Liberation Serif" w:eastAsia="Liberation Serif" w:hAnsi="Liberation Serif" w:cs="Liberation Serif"/>
          <w:color w:val="0084D1"/>
          <w:sz w:val="24"/>
          <w:shd w:val="clear" w:color="auto" w:fill="FFFFFF"/>
        </w:rPr>
        <w:t xml:space="preserve">nr 6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do niniejszego protokołu.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Głos zabrał radny K. Wiśniewski: Chciałbym zapytać o punkt sprawozdania „Ujęcie kwoty wysokości 10 tys. 589 zł w budżecie Powiatu na naprawę zniszczonego odcinka drogi Powiatowej nr 2491 D, ul. Leśna, przy posesji nr 1 w miejsco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wości Siedlęcin. Jakie są potrzeby tej drogi przy tej posesji żeby Zarząd musiał przesuwać te środki w tej kwocie?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lastRenderedPageBreak/>
        <w:t xml:space="preserve">Starosta A.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Konieczyńska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: To są środki, które zostały wypłacone przez ubezpieczyciela. Miało tam miejsce zdarzenie, kiedy to TIR wpadł  do r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owu i uszkodził rów i bok drogi i w związku z tym konieczna jest naprawa. 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Radny J. Kotliński: Czy Pani Starosta mogłaby uchylić rąbka tajemnicy, jeśli chodzi o konkurs, gdzie najpierw powołuje się jedną komisję, a później zmienia się jej skład? Czy to ja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kieś powody zdrowotne, czy jakieś inne powody, jeżeli chodzi o zmianę członka Komisji Konkursowej na Dyrektora Publicznej Poradni Psychologiczno-Pedagogicznej?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Starosta A.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Konieczyńska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: Panie Jarosławie, z tego, co przedstawił na posiedzeniu Zarządu Pan 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ndrzej Walczak, była to prośba Pana Leszka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Supierza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o to, bo mógł nie brać udziału w pracach tej Komisji. Później przyszło do nas pismo od Przewodniczącego, gdzie kieruje do Komisji Pana Sławomira Celta. Z tego, co wiem, Pan Sławek też nie brał udziału w K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omisji.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Radny J. Kotliński: Rozumiem. A czy możemy się dowiedzieć ilu jest kandydatów na to stanowisko?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Pr="009F4CF0" w:rsidRDefault="009F4CF0">
      <w:pPr>
        <w:spacing w:after="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Starosta A.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Konieczyńska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: Wyłoniony już jest nowy Dyrektor. Więcej na ten temat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 xml:space="preserve"> 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>informacji udzieli Dyrektor Wydziału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 xml:space="preserve"> Pan S. 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>Urbański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>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Dyrektor S. Urb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ański: Termin składania ofert był do 9 lutego. Zgłosiły się 3 osoby. W wyniku postępowania konkursowego została wybrana jedna osoba. Dzisiaj podczas Zarządu będę przedstawiał procedurę przeprowadzenia konkursu w celu zatwierdzenia jej przez Zarząd i dopier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o wtedy Pani Starosta może powierzyć tę funkcję.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Radny J. Kotliński: To już jest tylko formalność, tak? Czy może Pan zdradzić rąbka tajemnicy, kto to?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Dyrektor S. Urbański: Startowała obecnie zastępująca Dyrektora Pani Julita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Odelga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, która w wyniku postę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powania wygrała w pierwszym głosowaniu większością głosów.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Przewodniczący Rady E.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spytał: Czy Komisja miała świadomość pewnych perturbacji, 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>jakie miał wyłoniony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 kandydat z tytułu pełnienia poprzedniej funkcji Dyrektora Szkoły Podstawowej w Łomnicy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… To nie jest tajemnica, pisała o tym prasa i Komisja powinna mieć świadomość tego, w jakich warunkach podejmuje decyzje.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Dyrektor S. Urba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ński: Uznaliśmy, że jeżeli człowiek nie został skazany za coś, to jest niewinny. Ta zasada domniemania niewinności istnieje i na zasadzie tego, że ktoś napisał o kimś coś, Komisja nie może pozwolić sobie na negatywne procedowanie wobec tej osoby. Ta osoba,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która tam występowała, zaprezentowała się najlepiej i została wybrana większością głosów. Komisja nie otrzymała żadnych oficjalnych informacji na temat jakichkolwiek problemów tej Pani. Na zasadzie informacji z mediów nie możemy wydawać osądu.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Pr="009F4CF0" w:rsidRDefault="009F4CF0">
      <w:pPr>
        <w:spacing w:after="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lastRenderedPageBreak/>
        <w:t>Przewodnic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zący Rady E.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: Żeby była jasność 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>co do mojej wcześniejszej wypowiedzi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 xml:space="preserve">, ja nie 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>przesądzam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 xml:space="preserve"> ani nie określam sytuacji tej osoby, czy popełniła jakiekolwiek nadużycie, czy też nie. Trzeba jednak pamiętać o tym, że nie żyjemy w próżni – ta sprawa się tocz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 xml:space="preserve">y i stąd to pytanie. Nie przesądzam oczywiście o kwestii winy, albo niewinności. Znam również Panią Dyrektor </w:t>
      </w:r>
      <w:proofErr w:type="spellStart"/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>Odelgę</w:t>
      </w:r>
      <w:proofErr w:type="spellEnd"/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 xml:space="preserve"> i wiem, że przez wiele lat była Dyrektorem Zespołu Szkół w Łomnicy. Prawdę mówiąc, mnie ta sytuacja też mocno zdziwiła i 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>musiałem dla jasnoś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>ci sprawy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 xml:space="preserve"> o to zapytać.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Ad.8.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Sprawozdanie Przewodniczącego Rady i Przewodniczących Komisji z działalności międzysesyjnej.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hd w:val="clear" w:color="auto" w:fill="FFFFFF"/>
        </w:rPr>
        <w:t>Przewodniczący E. 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hd w:val="clear" w:color="auto" w:fill="FFFFFF"/>
        </w:rPr>
        <w:t>: W okresie międzysesyjnym odbyłem konsultacje z radcą prawnym w sprawie projektu Statutu Powiatu. Zajmowa</w:t>
      </w:r>
      <w:r>
        <w:rPr>
          <w:rFonts w:ascii="Liberation Serif" w:eastAsia="Liberation Serif" w:hAnsi="Liberation Serif" w:cs="Liberation Serif"/>
          <w:color w:val="000000"/>
          <w:sz w:val="24"/>
          <w:shd w:val="clear" w:color="auto" w:fill="FFFFFF"/>
        </w:rPr>
        <w:t xml:space="preserve">łem się sprawami bieżącymi związanymi z organizacją dzisiejszej Sesji. 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Przewodnicząca Komisji Rewizyjnej W. Bąk oznajmiła, że Komisja odbyła 3 kontrole – w Powiatowym Urzędzie Pracy, Powiatowej Poradni Psychologiczno-Pedagogicznej w Kowarach oraz w Wydzi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ale Architektury.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Przewodniczący Komisji Spraw Społecznych K. Wiśniewski powiedział, że Komisja odbyła 1. posiedzenie, gdzie omawiała sprawy bieżącej Sesji.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Przewodniczący Komisji Budżetu, Finansów i Majątku Powiatu B. Chodak poinformował, że Komisja nie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odbyła żadnego posiedzenia, w związku z barkiem tematów pod obrady.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Przewodniczący Komisji Rozwoju i Promocji Powiatu L. 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Supierz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oznajmił, że Komisja nie odbyła żadnego posiedzenia, w związku z barkiem tematów pod obrady.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Ad.9.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Interpelacje i zapytania radnych. 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Głos zabrała radna W. Bąk: Ja mam takie zapytanie, z tego względu, że chodzimy na te kontrole i pracownicy mnie pytają, a ja nie wiem, co mam im odpowiedzieć… Czy i kiedy będą wdrożone jakieś regulacje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 xml:space="preserve"> 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>płacowe</w:t>
      </w:r>
      <w:r w:rsidRPr="009F4CF0">
        <w:rPr>
          <w:rFonts w:ascii="Liberation Serif" w:eastAsia="Liberation Serif" w:hAnsi="Liberation Serif" w:cs="Liberation Serif"/>
          <w:sz w:val="24"/>
          <w:shd w:val="clear" w:color="auto" w:fill="FFFFFF"/>
        </w:rPr>
        <w:t xml:space="preserve">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dla pracow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ników Starostwa? Czy są przewidziane jakieś podwyżki? Pracownicy się skarżą, że mają bardzo niskie wynagrodzenia. Od 2015 r. było to 1750 zł, w tej chwili jest 2100 zł. Kiedy była ostatnia regulacja i jak przedstawiają się te płace w poszczególnych komórka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ch?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Starosta A.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Konieczyńska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: To jest bardzo dobre pytanie, szczególnie zadane na forum Sesji. Przypomnę, że całkiem niedawno, przy głosowaniu budżetu, przenieśliście Państwo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lastRenderedPageBreak/>
        <w:t>450 tys. zł z funduszu wynagrodzeń do funduszu na remonty dróg. Bardzo się ciesz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ę, że trafiła Pani do pracowników, którzy zaczęli w końcu Państwu zadawać pytania. Chciałabym, żebyście zaczęli sobie zdawać sprawę z tego, jaki jest poziom zarobków w Urzędzie. Regulacje faktycznie się pojawiły. One pojawiły się z dniem 1 stycznia i wynik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ają z ustawy i zmiany poziomu zaszeregowania i wynagradzania pracowników samorządowych.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Radna W. B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ąk: Czy moglibyśmy, jeżeli nie jest to tajemnicą, wiedzieć jakie są mniej więcej wynagrodzenia tych pracowników z podziałem na pracowników obsługi w danych komórkach?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Starosta A.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Konieczyńska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: Po pierwsze, to pensja 2100 zł już minęła. To nie jest prawda,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że to jest 2100 zł. Proponuję, żeby wystąpiła Pani ze stosownym wnioskiem i wtedy w miarę możliwości udzielę informacji, bo to, co mogę Państwu pokazać, to oczywiście pokazuję.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Przewodniczący Rady E.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: O ile dobrze pamiętam, to Komisja prosiła już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Panią Starostę o przedstawienie wynagrodzeń w poszczególnych grupach zatrudnienia pracowników. W związku z tym traktuję to nie jako zapytanie formalne, bo to troszeczkę nie pasuje do zapytania w formie interpelacji. Przypomnę też, że jesteśmy w IV roku Kad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encji, sytuacja przez te lata nie uległa radykalnej zmianie. Czyli status quo, które było utrzymywane za poprzedniej Kadencji, w tej Kadencji również funkcjonuje i sugestia i prośba w kwestii budżetowej o to, żeby przedstawiła Pani zarysy polityki płacowej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kierownika jednostki, jest otwarta. Jeżeli wykona Pani taką pracę i przedstawi swoją wizję lepszego wynagradzania pracowników, to Rada jest otwarta i te pieniądze na wniosek Zarządu mogą z powrotem trafić tam, gdzie powinny trafić.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Starosta A.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Konieczyńs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: Polityka wynagradzania zawarta jest w regulaminie wynagradzania  i żadnej innej polityki stosować ani nie zamierzam, ani mogę.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Radny J. Pokój: Ta sytuacja w wielu wydziałach jest naprawdę trudna i nie wiem, czy nie powinniśmy złożyć takiego wniosku. R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zecz nie polega na tym, żebyśmy wiedzieli ile oni zarabiają, tylko czy jest możliwość reagowania na ich prośby i na ich zachowania, bo co by nie mówić – kadra jest dobra i trzeba ją jakoś zatrzymać, by jej nie utracić. Płaca jest zawsze płacą i ona weryfik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uje pewne poglądy i pewne zachowania. Nie wiem, czy nie powinniśmy złożyć takiego wniosku, który pozwoliłby nam na wyjście z tej trudnej sytuacji.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Ad.10.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Oświadczenia Radnych.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Brak zgłoszeń w tym punkcie porządku obrad.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Ad.11.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Sprawy różne.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G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łos zabrała Starosta A.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Konieczyńska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: Wracając do tematu płac. We wniosku, który wpłynął z Komisji było zapisane, że będą przesunięte środki z rezerwy, a ponieważ nie ma ich w rezerwie, bezcelowe jest przedstawianie polityki kadrowej. Natomiast to, co powi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edziałam – jeśli tylko będą Państwo chcieli taką informację, to w ramach tego, co muszę zapewnić jako ochronę danych osobowych, mogę Państwu takie dane przedstawić, proszę tylko złożyć wniosek.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Radny K. Wiśniewski: Przecież taki wniosek złożyła komisja. Z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tego, co pamiętam, został on złożony bodajże na komisji grudniowej i do tej pory komisja nie uzyskała odpowiedzi.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Radny J. Kotliński: Ciągle ubolewam nad podziałami, które dostąpiły naszej Ojczyzny, ale jest okazja, żeby razem stanąć. Tradycyjnie, jak od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paru lat, w Kowarach organizujemy bieg związany z Narodowym Dniem Pamięci o Żołnierzach Wyklętych. Jutro o godz. 18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  <w:vertAlign w:val="superscript"/>
        </w:rPr>
        <w:t xml:space="preserve">00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odbędzie się uroczysta msza św. z wmurowaniem tablicy poświęconej 3. Żołnierzom Wyklętym, którzy spoczywają na Kowarskim cmentarzu. Poza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tym w niedzielę będzie „bieg wilczym tropem” dla dzieci, młodzieży i dorosłych i mam nadzieję, że tradycyjnie będzie się on cieszył dobrą frekwencją.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Radny B. Chodak: Teraz ju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ż nie będę w temacie, ale chciałbym nawiązać do tej dyskusji na temat wynagrodzeń. Samo podniesienie płac do niczego nie prowadzi. Chodzi o to, żeby struktura była przejrzysta i żeby system płac był adekwatny do wkładu i wartości pracowników. Z tą inicjaty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wą kierownik jednostki powinien wystąpić do Rady i powinniśmy to ewentualnie rozważyć i zastanowić się jakie wyasygnować na to środki, by osiągnąć ten cel, żeby nasi ludzi zarabiali godnie.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Radny J. Pokój: Zgadzam się ze wszystkimi głosami, które mówią w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kierunku polepszenia płac, ale samo opowiadanie, że my wszyscy jesteśmy za tym, to jest mowa z lat przeszłości. My mówimy, a nie dajemy instrumentów, które mogą pozwolić na to, że takie zjawiska wystąpią. Pozbawiliśmy ten zakład pracy tych instrumentów i t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eraz mamy kłopot, bo nie wiemy jak to wycofać. Ja składam wniosek o to, żebyśmy przywrócili te pieniądze i rozpoczęli normalne funkcjonowanie.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Starosta A.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Konieczyńska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: Nie siejmy demagogii, bo nie ma takiej dysproporcji, że ktoś zarabia 10 tys. zł, a kto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ś inny 2 tys. zł. To wszystko jest uregulowane odpowiednimi przepisami i ja nie kreuję polityki płacowej według własnego widzimisię. Jak mówiłam na poprzednich Sesjach, odchodzą od nas wieloletni wykształceni pracownicy, bo inne urzędy oferują znacznie lep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sze warunki wynagradzania. Zatem jeśli nie podejmiecie decyzji o tym, żeby przywrócić środki do funduszu wynagrodzeń, to naprawdę nie ma możliwości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lastRenderedPageBreak/>
        <w:t>podejmowania jakichkolwiek decyzji o jakichkolwiek podwyżkach. Co prawda 1. stycznia pojawiły się te regulac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je, ale faktycznie, pracownicy mogą nie być tym usatysfakcjonowani.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Radny R. Mazur: Widzę, że powoli czas tej Kadencji dobiega końca. Jak pani Starosta użyła słowa „demagogia”, to ja jeszcze dorzucę słowo „populizm”. Nie chciałbym, żebyśmy tutaj dyskutowal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i na temat wynagrodzeń pracowników, bo ja również nie chciałbym, żeby jakakolwiek rada dyskutowała na temat mojego wynagrodzenia. Chcę przypomnieć jedną bardzo ważną rzecz, która była w miesiącu grudniu i jakie tam zapadły decyzje. Była dyskusja, gdzie ta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kwota przeznaczona na wynagrodzenia, nie mogła znaleźć się w odpowiednim paragrafie. Rada podjęła w głosowaniu taką, a nie inną decyzję, ale trzeba pamiętać, jakie argumenty padły przy podejmowaniu tej decyzji. Przypomnę tutaj słowa Przewodniczącego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Kleśty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, który powiedział bardzo wyraźnie, że jeżeli ze strony Zarządu zostanie przedstawiona pewna analiza, o którą Rada prosiła, to nie będzie żadnego problemu, żeby te środki, które zostały przeniesione z rezerwy do pewnego zadania, zostały na najbliższej Sesj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i odblokowane i wówczas Zarząd poczyni odpowiednie kroki i te pieniądze podzieli. Natomiast nie widzę, żeby któraś przesłanka została spełniona.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Wicestarosta P. Kwiatkowski: Przypomnę, że było takie uwarunkowanie, ażeby przedstawić radzie nie tylko polity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kę, co informację o kształcie i wysokości wynagrodzeń na różnych szczeblach funkcjonowania służbowego w strukturze. Na dzisiaj nie ma zagrożenia w wypłacaniu tych wynagrodzeń, które od 1 stycznia zostały dla pracowników ustanowione decyzją Starosty. Oczywi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ście jest problemem, że nie ma pełnego pokrycia na cały rok, ale to jest sprawa Rady, ażeby w określonym momencie podjąć określone decyzje i znaleźć źródło finansowania. Póki co, to jest jakby zastępcza forma rezerwy - przesunięcie tych 450 tys. zł  -  gdy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ż „odłożyliśmy je na półkę” i one tam sobie są. Na Sesji marcowej przedstawimy kilka zmian w budżecie, które będą wymuszone różnymi pojawiającymi się zdarzeniami, czy potrzebami tak, ażeby nadać im określony bieg i żeby panować nad całością.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Radny R. Mazur: Od grudnia temat, który został wywołany odnośnie przesunięcia tych pieniążków… Czy Rada Powiatu otrzyma tą przesłankę, którą złożyła w zapytaniu w miesiącu grudniu odnośnie analizy wynagrodzeń poszczególnych wypłat pracowniczych? Bo rozumie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m, że Pan Wicestarosta jest honorowym człowiekiem.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Wicestarosta P. Kwiatkowski: Tak. Będę wywierał presję na Starostę, żeby przekazała taki materiał.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Radny R. Mazur: Pan Wicestarosta wie, że słucham Pana ze szczególną uwagą i zaniepokoiła mnie jedna Pana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wypowiedź. Czy Wy chcecie jeszcze z budżetu Rady wyasygnować pieniądze na nowe meble na Kochanowskiego 10?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Wicestarosta P. Kwiatkowski: Nie z budżetu Rady. Jest określony opisowy wniosek Wydziału Organizacyjnego, ażeby doposażyć te pomieszczenia, która p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owinny uzyskać nową funkcjonalność i dzisiaj na Zarządzie składam taki wniosek, ażeby zostało to wszystko starannie opracowane i skalkulowane i wtedy Zarząd i oczywiście Rada, będą się do tego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lastRenderedPageBreak/>
        <w:t>tematu odnosić. Póki co zaawansowanie remontu jest właściwe. Do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dam jeszcze, że jest prowadzony przetarg na urządzenia informatyczne.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Radny L.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Supierz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: Mam pytanie do Pani Starosty odnośnie drogi, która została nam przekazana przez Urząd Marszałkowski, chodzi mi o drogę na Okraj. Wiemy, że sprawa zakończyła się po nas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zej myśli. Czy zostały nam zwrócone środki od Urzędu Marszałkowskiego za ten czas, kiedy utrzymywaliśmy tą drogę?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Starosta A.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Konieczyńska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: Te środki jeszcze nie zostały zwrócone, bo główna księgowa Wydziału Dróg była chora. Proszę, żebyście wykazali się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państwo cierpliwością, ponieważ obecnie mamy jeszcze kontrolę z RIO i Wydział Finansowy jest w nią bardzo mocno zaangażowany. Natomiast te środki na pewno nie przepadną. Jest to kwota ok. 132 tys. zł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Wicestarosta P. Kwiatkowski: Myślę, że po naliczeniu od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setek może być to kwota 140 tys. zł.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Radny L.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Supierz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: Korzystając z okazji chciałbym poinformować, że Wiceprzewodniczący Sejmiku Dolnośląskiego złożył interpelację, żeby tej drogi nie przekazywano ponownie Powiatowi Jeleniogórskiemu. Zobaczymy, jaki będz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ie tego skutek, ale miejmy nadzieję, że ta sprawa zostanie zakończona po naszej myśli. Dziękuję. 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Przewodniczący Rady E.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: Wracając do tematu płac w Starostwie – publicznie deklaruję, że w najbliższym i najszybszym terminie, jak to będzie możliwe, R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ada podejdzie do tego tematu, jeżeli Zarząd przedstawi w tej materii odpowiedni projekt uchwały.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Przewodniczący Rady poinformował, że kolejna Sesja przewidywana jest na dzień 28 marca 2018 r.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  <w:shd w:val="clear" w:color="auto" w:fill="FFFFFF"/>
        </w:rPr>
        <w:t>Ad.12.</w:t>
      </w: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Przewodnicz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ący Rady Powiatu Eugeniusz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 xml:space="preserve"> zamknął XLIII Sesję Rady Powiatu Jeleniogórskiego o godzinie 10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  <w:vertAlign w:val="superscript"/>
        </w:rPr>
        <w:t xml:space="preserve">07 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.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>Przewodniczący Rady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ab/>
        <w:t xml:space="preserve">              Eugeniusz 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Kleśta</w:t>
      </w:r>
      <w:proofErr w:type="spellEnd"/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lastRenderedPageBreak/>
        <w:t>Protokołowała:</w:t>
      </w:r>
    </w:p>
    <w:p w:rsidR="00FA19D1" w:rsidRDefault="009F4CF0">
      <w:pPr>
        <w:spacing w:after="0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Karolina Dąbrowska</w:t>
      </w:r>
    </w:p>
    <w:p w:rsidR="00FA19D1" w:rsidRDefault="00FA19D1">
      <w:pPr>
        <w:spacing w:after="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FA19D1" w:rsidRDefault="00FA19D1">
      <w:p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sectPr w:rsidR="00FA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19D1"/>
    <w:rsid w:val="009F4CF0"/>
    <w:rsid w:val="00FA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2898</Words>
  <Characters>17393</Characters>
  <Application>Microsoft Office Word</Application>
  <DocSecurity>4</DocSecurity>
  <Lines>144</Lines>
  <Paragraphs>40</Paragraphs>
  <ScaleCrop>false</ScaleCrop>
  <Company/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Kaczmarczyk Pałucha</dc:creator>
  <cp:lastModifiedBy>LPalucha</cp:lastModifiedBy>
  <cp:revision>2</cp:revision>
  <dcterms:created xsi:type="dcterms:W3CDTF">2018-03-21T15:16:00Z</dcterms:created>
  <dcterms:modified xsi:type="dcterms:W3CDTF">2018-03-21T15:16:00Z</dcterms:modified>
</cp:coreProperties>
</file>